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C80" w:rsidRDefault="009B3826" w:rsidP="00E072A9">
      <w:pPr>
        <w:pStyle w:val="NormaleWeb"/>
        <w:spacing w:before="0" w:beforeAutospacing="0" w:after="0" w:afterAutospacing="0"/>
        <w:jc w:val="center"/>
        <w:rPr>
          <w:rFonts w:ascii="HelveticaNeueLT Std" w:hAnsi="HelveticaNeueLT Std"/>
          <w:b/>
          <w:color w:val="000000"/>
          <w:sz w:val="30"/>
          <w:szCs w:val="30"/>
        </w:rPr>
      </w:pPr>
      <w:r>
        <w:rPr>
          <w:rFonts w:ascii="HelveticaNeueLT Std" w:hAnsi="HelveticaNeueLT Std"/>
          <w:noProof/>
          <w:color w:val="000000"/>
          <w:sz w:val="21"/>
          <w:szCs w:val="21"/>
        </w:rPr>
        <w:drawing>
          <wp:inline distT="0" distB="0" distL="0" distR="0">
            <wp:extent cx="6115050" cy="2324100"/>
            <wp:effectExtent l="0" t="0" r="0" b="0"/>
            <wp:docPr id="1" name="Immagine 1" descr="C:\Users\tommaso.gasperotti\AppData\Local\Microsoft\Windows\INetCache\Content.Word\Tree time cop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ommaso.gasperotti\AppData\Local\Microsoft\Windows\INetCache\Content.Word\Tree time cop F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5050" cy="2324100"/>
                    </a:xfrm>
                    <a:prstGeom prst="rect">
                      <a:avLst/>
                    </a:prstGeom>
                    <a:noFill/>
                    <a:ln>
                      <a:noFill/>
                    </a:ln>
                  </pic:spPr>
                </pic:pic>
              </a:graphicData>
            </a:graphic>
          </wp:inline>
        </w:drawing>
      </w:r>
    </w:p>
    <w:p w:rsidR="00747C80" w:rsidRPr="00E072A9" w:rsidRDefault="00747C80" w:rsidP="00E072A9">
      <w:pPr>
        <w:pStyle w:val="NormaleWeb"/>
        <w:spacing w:before="0" w:beforeAutospacing="0" w:after="0" w:afterAutospacing="0"/>
        <w:jc w:val="center"/>
        <w:rPr>
          <w:rFonts w:ascii="HelveticaNeueLT Std" w:hAnsi="HelveticaNeueLT Std"/>
          <w:b/>
          <w:color w:val="00B888"/>
          <w:sz w:val="40"/>
          <w:szCs w:val="40"/>
        </w:rPr>
      </w:pPr>
      <w:r w:rsidRPr="00E072A9">
        <w:rPr>
          <w:rFonts w:ascii="HelveticaNeueLT Std" w:hAnsi="HelveticaNeueLT Std"/>
          <w:b/>
          <w:color w:val="00B888"/>
          <w:sz w:val="40"/>
          <w:szCs w:val="40"/>
        </w:rPr>
        <w:t>Tree Time - Arte e scienza per una nuova alleanza con la natura</w:t>
      </w:r>
    </w:p>
    <w:p w:rsidR="00747C80" w:rsidRPr="00747C80" w:rsidRDefault="00747C80" w:rsidP="00747C80">
      <w:pPr>
        <w:pStyle w:val="NormaleWeb"/>
        <w:jc w:val="center"/>
        <w:rPr>
          <w:rFonts w:ascii="HelveticaNeueLT Std" w:hAnsi="HelveticaNeueLT Std"/>
          <w:b/>
          <w:color w:val="000000"/>
        </w:rPr>
      </w:pPr>
      <w:r>
        <w:rPr>
          <w:rFonts w:ascii="HelveticaNeueLT Std" w:hAnsi="HelveticaNeueLT Std"/>
          <w:b/>
          <w:color w:val="000000"/>
        </w:rPr>
        <w:t>D</w:t>
      </w:r>
      <w:r w:rsidRPr="00747C80">
        <w:rPr>
          <w:rFonts w:ascii="HelveticaNeueLT Std" w:hAnsi="HelveticaNeueLT Std"/>
          <w:b/>
          <w:color w:val="000000"/>
        </w:rPr>
        <w:t>al 31 ottobre 2020 al 30 maggio 2021</w:t>
      </w:r>
    </w:p>
    <w:p w:rsidR="00747C80" w:rsidRPr="00747C80" w:rsidRDefault="00747C80" w:rsidP="00747C80">
      <w:pPr>
        <w:pStyle w:val="NormaleWeb"/>
        <w:jc w:val="center"/>
        <w:rPr>
          <w:rFonts w:ascii="HelveticaNeueLT Std" w:hAnsi="HelveticaNeueLT Std"/>
          <w:b/>
          <w:color w:val="000000"/>
        </w:rPr>
      </w:pPr>
      <w:r w:rsidRPr="00747C80">
        <w:rPr>
          <w:rFonts w:ascii="HelveticaNeueLT Std" w:hAnsi="HelveticaNeueLT Std"/>
          <w:b/>
          <w:color w:val="000000"/>
        </w:rPr>
        <w:t>MUSE – Museo delle Scienze, Trento</w:t>
      </w:r>
    </w:p>
    <w:p w:rsidR="002D3B6E" w:rsidRPr="002D3B6E" w:rsidRDefault="002D3B6E" w:rsidP="00C20AA1">
      <w:pPr>
        <w:pStyle w:val="NormaleWeb"/>
        <w:spacing w:before="0" w:beforeAutospacing="0" w:after="0" w:afterAutospacing="0"/>
        <w:jc w:val="center"/>
        <w:rPr>
          <w:rFonts w:ascii="HelveticaNeueLT Std" w:hAnsi="HelveticaNeueLT Std"/>
          <w:sz w:val="21"/>
          <w:szCs w:val="21"/>
        </w:rPr>
      </w:pPr>
      <w:r w:rsidRPr="002D3B6E">
        <w:rPr>
          <w:rFonts w:ascii="HelveticaNeueLT Std" w:hAnsi="HelveticaNeueLT Std"/>
          <w:color w:val="000000"/>
          <w:sz w:val="21"/>
          <w:szCs w:val="21"/>
        </w:rPr>
        <w:t>preview stampa: venerdì 30 ottobre | ore 12 </w:t>
      </w:r>
    </w:p>
    <w:p w:rsidR="002D3B6E" w:rsidRDefault="002D3B6E" w:rsidP="00C20AA1">
      <w:pPr>
        <w:pStyle w:val="NormaleWeb"/>
        <w:spacing w:before="0" w:beforeAutospacing="0" w:after="0" w:afterAutospacing="0"/>
        <w:jc w:val="center"/>
        <w:rPr>
          <w:rFonts w:ascii="HelveticaNeueLT Std" w:hAnsi="HelveticaNeueLT Std"/>
          <w:color w:val="000000"/>
          <w:sz w:val="21"/>
          <w:szCs w:val="21"/>
        </w:rPr>
      </w:pPr>
      <w:r w:rsidRPr="002D3B6E">
        <w:rPr>
          <w:rFonts w:ascii="HelveticaNeueLT Std" w:hAnsi="HelveticaNeueLT Std"/>
          <w:color w:val="000000"/>
          <w:sz w:val="21"/>
          <w:szCs w:val="21"/>
        </w:rPr>
        <w:t xml:space="preserve">evento inaugurale | venerdì 30 ottobre | ore 20 (prenotazione obbligatoria su </w:t>
      </w:r>
      <w:hyperlink r:id="rId7" w:tgtFrame="_blank" w:history="1">
        <w:r w:rsidRPr="002D3B6E">
          <w:rPr>
            <w:rStyle w:val="Collegamentoipertestuale"/>
            <w:rFonts w:ascii="HelveticaNeueLT Std" w:hAnsi="HelveticaNeueLT Std"/>
            <w:b/>
            <w:bCs/>
            <w:color w:val="18947F"/>
            <w:sz w:val="21"/>
            <w:szCs w:val="21"/>
          </w:rPr>
          <w:t>Eventbrite</w:t>
        </w:r>
      </w:hyperlink>
      <w:r w:rsidRPr="002D3B6E">
        <w:rPr>
          <w:rFonts w:ascii="HelveticaNeueLT Std" w:hAnsi="HelveticaNeueLT Std"/>
          <w:color w:val="000000"/>
          <w:sz w:val="21"/>
          <w:szCs w:val="21"/>
        </w:rPr>
        <w:t>)</w:t>
      </w:r>
    </w:p>
    <w:p w:rsidR="00C20AA1" w:rsidRPr="002D3B6E" w:rsidRDefault="00C20AA1" w:rsidP="00C20AA1">
      <w:pPr>
        <w:pStyle w:val="NormaleWeb"/>
        <w:spacing w:before="0" w:beforeAutospacing="0" w:after="0" w:afterAutospacing="0"/>
        <w:jc w:val="center"/>
        <w:rPr>
          <w:rFonts w:ascii="HelveticaNeueLT Std" w:hAnsi="HelveticaNeueLT Std"/>
          <w:sz w:val="21"/>
          <w:szCs w:val="21"/>
        </w:rPr>
      </w:pPr>
    </w:p>
    <w:p w:rsidR="002D3B6E" w:rsidRDefault="002D3B6E" w:rsidP="00E072A9">
      <w:pPr>
        <w:pStyle w:val="NormaleWeb"/>
        <w:spacing w:before="0" w:beforeAutospacing="0" w:after="0" w:afterAutospacing="0"/>
        <w:jc w:val="both"/>
        <w:rPr>
          <w:rFonts w:ascii="HelveticaNeueLT Std" w:hAnsi="HelveticaNeueLT Std" w:cs="Arial"/>
          <w:b/>
          <w:bCs/>
          <w:color w:val="000000"/>
          <w:sz w:val="21"/>
          <w:szCs w:val="21"/>
          <w:bdr w:val="none" w:sz="0" w:space="0" w:color="auto" w:frame="1"/>
        </w:rPr>
      </w:pPr>
    </w:p>
    <w:p w:rsidR="00E072A9" w:rsidRDefault="00E072A9" w:rsidP="00E072A9">
      <w:pPr>
        <w:pStyle w:val="NormaleWeb"/>
        <w:spacing w:before="0" w:beforeAutospacing="0" w:after="0" w:afterAutospacing="0"/>
        <w:jc w:val="both"/>
        <w:rPr>
          <w:rFonts w:ascii="HelveticaNeueLT Std" w:eastAsia="HelveticaNeueLT Std" w:hAnsi="HelveticaNeueLT Std" w:cs="HelveticaNeueLT Std"/>
          <w:b/>
          <w:bCs/>
          <w:sz w:val="21"/>
          <w:szCs w:val="21"/>
        </w:rPr>
      </w:pPr>
      <w:r w:rsidRPr="33A74730">
        <w:rPr>
          <w:rFonts w:ascii="HelveticaNeueLT Std" w:hAnsi="HelveticaNeueLT Std" w:cs="Arial"/>
          <w:b/>
          <w:bCs/>
          <w:color w:val="000000"/>
          <w:sz w:val="21"/>
          <w:szCs w:val="21"/>
          <w:bdr w:val="none" w:sz="0" w:space="0" w:color="auto" w:frame="1"/>
        </w:rPr>
        <w:t>A due anni dalla tempesta Vaia, il</w:t>
      </w:r>
      <w:r w:rsidRPr="00EB62A8">
        <w:rPr>
          <w:rFonts w:ascii="HelveticaNeueLT Std" w:hAnsi="HelveticaNeueLT Std" w:cs="Arial"/>
          <w:color w:val="000000"/>
          <w:sz w:val="21"/>
          <w:szCs w:val="21"/>
          <w:bdr w:val="none" w:sz="0" w:space="0" w:color="auto" w:frame="1"/>
        </w:rPr>
        <w:t> </w:t>
      </w:r>
      <w:r w:rsidRPr="00EB62A8">
        <w:rPr>
          <w:rStyle w:val="Enfasigrassetto"/>
          <w:rFonts w:ascii="HelveticaNeueLT Std" w:hAnsi="HelveticaNeueLT Std" w:cs="Arial"/>
          <w:color w:val="000000"/>
          <w:sz w:val="21"/>
          <w:szCs w:val="21"/>
          <w:bdr w:val="none" w:sz="0" w:space="0" w:color="auto" w:frame="1"/>
        </w:rPr>
        <w:t>MUSE - Museo delle Scienze</w:t>
      </w:r>
      <w:r w:rsidRPr="00EB62A8">
        <w:rPr>
          <w:rFonts w:ascii="HelveticaNeueLT Std" w:hAnsi="HelveticaNeueLT Std" w:cs="Arial"/>
          <w:color w:val="000000"/>
          <w:sz w:val="21"/>
          <w:szCs w:val="21"/>
          <w:bdr w:val="none" w:sz="0" w:space="0" w:color="auto" w:frame="1"/>
        </w:rPr>
        <w:t> </w:t>
      </w:r>
      <w:r w:rsidRPr="33A74730">
        <w:rPr>
          <w:rFonts w:ascii="HelveticaNeueLT Std" w:hAnsi="HelveticaNeueLT Std" w:cs="Arial"/>
          <w:b/>
          <w:bCs/>
          <w:color w:val="000000"/>
          <w:sz w:val="21"/>
          <w:szCs w:val="21"/>
          <w:bdr w:val="none" w:sz="0" w:space="0" w:color="auto" w:frame="1"/>
        </w:rPr>
        <w:t>propone un viaggio multisensoriale da percorrere grazie alle opere di </w:t>
      </w:r>
      <w:r w:rsidRPr="00EB62A8">
        <w:rPr>
          <w:rStyle w:val="Enfasigrassetto"/>
          <w:rFonts w:ascii="HelveticaNeueLT Std" w:hAnsi="HelveticaNeueLT Std" w:cs="Arial"/>
          <w:color w:val="000000"/>
          <w:sz w:val="21"/>
          <w:szCs w:val="21"/>
          <w:bdr w:val="none" w:sz="0" w:space="0" w:color="auto" w:frame="1"/>
        </w:rPr>
        <w:t>20 artisti nazionali e internazionali</w:t>
      </w:r>
      <w:r w:rsidRPr="00EB62A8">
        <w:rPr>
          <w:rFonts w:ascii="HelveticaNeueLT Std" w:hAnsi="HelveticaNeueLT Std" w:cs="Arial"/>
          <w:color w:val="000000"/>
          <w:sz w:val="21"/>
          <w:szCs w:val="21"/>
          <w:bdr w:val="none" w:sz="0" w:space="0" w:color="auto" w:frame="1"/>
        </w:rPr>
        <w:t> </w:t>
      </w:r>
      <w:r w:rsidRPr="33A74730">
        <w:rPr>
          <w:rFonts w:ascii="HelveticaNeueLT Std" w:hAnsi="HelveticaNeueLT Std" w:cs="Arial"/>
          <w:b/>
          <w:bCs/>
          <w:color w:val="000000"/>
          <w:sz w:val="21"/>
          <w:szCs w:val="21"/>
          <w:bdr w:val="none" w:sz="0" w:space="0" w:color="auto" w:frame="1"/>
        </w:rPr>
        <w:t>che si intrecciano con approfondimenti storico-scientifici, in un itinerario immersivo che evidenzia l’urgenza di riconfigurare la nostra relazione con i giganti del mondo vegetale.</w:t>
      </w:r>
      <w:r w:rsidRPr="00EB62A8">
        <w:rPr>
          <w:rFonts w:ascii="HelveticaNeueLT Std" w:hAnsi="HelveticaNeueLT Std" w:cs="Arial"/>
          <w:color w:val="A3143B"/>
          <w:sz w:val="18"/>
          <w:szCs w:val="18"/>
        </w:rPr>
        <w:t> </w:t>
      </w:r>
      <w:r w:rsidRPr="33A74730">
        <w:rPr>
          <w:rFonts w:ascii="Georgia" w:eastAsia="Georgia" w:hAnsi="Georgia" w:cs="Georgia"/>
          <w:color w:val="737475"/>
          <w:sz w:val="21"/>
          <w:szCs w:val="21"/>
        </w:rPr>
        <w:t xml:space="preserve"> </w:t>
      </w:r>
      <w:r w:rsidRPr="33A74730">
        <w:rPr>
          <w:rFonts w:ascii="HelveticaNeueLT Std" w:eastAsia="HelveticaNeueLT Std" w:hAnsi="HelveticaNeueLT Std" w:cs="HelveticaNeueLT Std"/>
          <w:b/>
          <w:bCs/>
          <w:sz w:val="21"/>
          <w:szCs w:val="21"/>
        </w:rPr>
        <w:t>Una riflessione che parte dal passato e giunge fino al presente, per immaginare un futuro sostenibile.</w:t>
      </w:r>
    </w:p>
    <w:p w:rsidR="00E072A9" w:rsidRDefault="00E072A9" w:rsidP="00E072A9">
      <w:pPr>
        <w:pStyle w:val="NormaleWeb"/>
        <w:spacing w:before="0" w:beforeAutospacing="0" w:after="0" w:afterAutospacing="0"/>
        <w:jc w:val="both"/>
        <w:rPr>
          <w:rFonts w:ascii="Georgia" w:eastAsia="Georgia" w:hAnsi="Georgia" w:cs="Georgia"/>
          <w:color w:val="737475"/>
          <w:sz w:val="21"/>
          <w:szCs w:val="21"/>
        </w:rPr>
      </w:pPr>
    </w:p>
    <w:p w:rsidR="00E072A9" w:rsidRPr="00EB62A8" w:rsidRDefault="00E072A9" w:rsidP="00E072A9">
      <w:pPr>
        <w:pStyle w:val="NormaleWeb"/>
        <w:spacing w:before="0" w:beforeAutospacing="0" w:after="0" w:afterAutospacing="0"/>
        <w:jc w:val="both"/>
        <w:rPr>
          <w:rFonts w:ascii="HelveticaNeueLT Std" w:hAnsi="HelveticaNeueLT Std" w:cs="Arial"/>
          <w:color w:val="A3143B"/>
          <w:sz w:val="18"/>
          <w:szCs w:val="18"/>
        </w:rPr>
      </w:pPr>
    </w:p>
    <w:p w:rsidR="00E072A9" w:rsidRPr="009657D4" w:rsidRDefault="00E072A9" w:rsidP="00E072A9">
      <w:pPr>
        <w:pStyle w:val="NormaleWeb"/>
        <w:spacing w:before="0" w:beforeAutospacing="0" w:after="0" w:afterAutospacing="0"/>
        <w:jc w:val="both"/>
        <w:rPr>
          <w:rFonts w:ascii="Georgia" w:eastAsia="Georgia" w:hAnsi="Georgia" w:cs="Georgia"/>
          <w:color w:val="737475"/>
          <w:sz w:val="21"/>
          <w:szCs w:val="21"/>
          <w:bdr w:val="none" w:sz="0" w:space="0" w:color="auto" w:frame="1"/>
        </w:rPr>
      </w:pPr>
      <w:r w:rsidRPr="009657D4">
        <w:rPr>
          <w:rFonts w:ascii="HelveticaNeueLT Std" w:hAnsi="HelveticaNeueLT Std"/>
          <w:color w:val="000000"/>
          <w:sz w:val="21"/>
          <w:szCs w:val="21"/>
        </w:rPr>
        <w:t xml:space="preserve">É il tempo degli alberi e di una nuova e urgente relazione con l’universo vegetale. Al </w:t>
      </w:r>
      <w:r w:rsidRPr="33A74730">
        <w:rPr>
          <w:rFonts w:ascii="HelveticaNeueLT Std" w:hAnsi="HelveticaNeueLT Std"/>
          <w:b/>
          <w:bCs/>
          <w:color w:val="000000"/>
          <w:sz w:val="21"/>
          <w:szCs w:val="21"/>
        </w:rPr>
        <w:t>MUSE – Museo delle Scienze di Trento</w:t>
      </w:r>
      <w:r w:rsidRPr="009657D4">
        <w:rPr>
          <w:rFonts w:ascii="HelveticaNeueLT Std" w:hAnsi="HelveticaNeueLT Std"/>
          <w:color w:val="000000"/>
          <w:sz w:val="21"/>
          <w:szCs w:val="21"/>
        </w:rPr>
        <w:t xml:space="preserve">, dal 31 ottobre 2020 al 30 maggio 2021, </w:t>
      </w:r>
      <w:r>
        <w:rPr>
          <w:rFonts w:ascii="HelveticaNeueLT Std" w:hAnsi="HelveticaNeueLT Std"/>
          <w:color w:val="000000"/>
          <w:sz w:val="21"/>
          <w:szCs w:val="21"/>
        </w:rPr>
        <w:t>apre</w:t>
      </w:r>
      <w:r w:rsidRPr="009657D4">
        <w:rPr>
          <w:rFonts w:ascii="HelveticaNeueLT Std" w:hAnsi="HelveticaNeueLT Std"/>
          <w:color w:val="000000"/>
          <w:sz w:val="21"/>
          <w:szCs w:val="21"/>
        </w:rPr>
        <w:t xml:space="preserve"> “</w:t>
      </w:r>
      <w:r w:rsidRPr="33A74730">
        <w:rPr>
          <w:rFonts w:ascii="HelveticaNeueLT Std" w:hAnsi="HelveticaNeueLT Std"/>
          <w:b/>
          <w:bCs/>
          <w:color w:val="000000"/>
          <w:sz w:val="21"/>
          <w:szCs w:val="21"/>
        </w:rPr>
        <w:t>Tree Time - Arte e scienza per una nuova alleanza con la natura”</w:t>
      </w:r>
      <w:r w:rsidRPr="009657D4">
        <w:rPr>
          <w:rFonts w:ascii="HelveticaNeueLT Std" w:hAnsi="HelveticaNeueLT Std"/>
          <w:color w:val="000000"/>
          <w:sz w:val="21"/>
          <w:szCs w:val="21"/>
        </w:rPr>
        <w:t xml:space="preserve">, un ampio progetto espositivo </w:t>
      </w:r>
      <w:r w:rsidRPr="009657D4">
        <w:rPr>
          <w:rFonts w:ascii="HelveticaNeueLT Std" w:hAnsi="HelveticaNeueLT Std" w:cs="Arial"/>
          <w:color w:val="000000"/>
          <w:sz w:val="21"/>
          <w:szCs w:val="21"/>
        </w:rPr>
        <w:t xml:space="preserve">dedicato alla relazione tra l'essere umano e l'albero. </w:t>
      </w:r>
      <w:r w:rsidRPr="009657D4">
        <w:rPr>
          <w:rFonts w:ascii="HelveticaNeueLT Std" w:hAnsi="HelveticaNeueLT Std"/>
          <w:color w:val="000000"/>
          <w:sz w:val="21"/>
          <w:szCs w:val="21"/>
        </w:rPr>
        <w:t xml:space="preserve">La mostra, nata da un progetto del </w:t>
      </w:r>
      <w:r w:rsidRPr="33A74730">
        <w:rPr>
          <w:rFonts w:ascii="HelveticaNeueLT Std" w:hAnsi="HelveticaNeueLT Std"/>
          <w:b/>
          <w:bCs/>
          <w:color w:val="000000"/>
          <w:sz w:val="21"/>
          <w:szCs w:val="21"/>
        </w:rPr>
        <w:t>Museo Nazionale della Montagna “Duca degli Abruzzi”</w:t>
      </w:r>
      <w:r w:rsidRPr="009657D4">
        <w:rPr>
          <w:rFonts w:ascii="HelveticaNeueLT Std" w:hAnsi="HelveticaNeueLT Std"/>
          <w:color w:val="000000"/>
          <w:sz w:val="21"/>
          <w:szCs w:val="21"/>
        </w:rPr>
        <w:t xml:space="preserve"> di Torino </w:t>
      </w:r>
      <w:r w:rsidR="00247027" w:rsidRPr="00D7464E">
        <w:rPr>
          <w:rFonts w:ascii="HelveticaNeueLT Std" w:hAnsi="HelveticaNeueLT Std"/>
          <w:color w:val="000000"/>
          <w:sz w:val="21"/>
          <w:szCs w:val="21"/>
        </w:rPr>
        <w:t>e sviluppata per questa nuova tappa</w:t>
      </w:r>
      <w:r w:rsidR="00247027" w:rsidRPr="009657D4">
        <w:rPr>
          <w:rFonts w:ascii="HelveticaNeueLT Std" w:hAnsi="HelveticaNeueLT Std" w:cs="Arial"/>
          <w:color w:val="000000"/>
          <w:sz w:val="21"/>
          <w:szCs w:val="21"/>
        </w:rPr>
        <w:t xml:space="preserve"> </w:t>
      </w:r>
      <w:r w:rsidRPr="009657D4">
        <w:rPr>
          <w:rFonts w:ascii="HelveticaNeueLT Std" w:hAnsi="HelveticaNeueLT Std" w:cs="Arial"/>
          <w:color w:val="000000"/>
          <w:sz w:val="21"/>
          <w:szCs w:val="21"/>
        </w:rPr>
        <w:t>con contenuti originali elaborati dal MUSE</w:t>
      </w:r>
      <w:r w:rsidRPr="009657D4">
        <w:rPr>
          <w:rFonts w:ascii="HelveticaNeueLT Std" w:hAnsi="HelveticaNeueLT Std"/>
          <w:color w:val="000000"/>
          <w:sz w:val="21"/>
          <w:szCs w:val="21"/>
        </w:rPr>
        <w:t xml:space="preserve">, dà voce ai </w:t>
      </w:r>
      <w:r w:rsidRPr="33A74730">
        <w:rPr>
          <w:rFonts w:ascii="HelveticaNeueLT Std" w:hAnsi="HelveticaNeueLT Std"/>
          <w:b/>
          <w:bCs/>
          <w:color w:val="000000"/>
          <w:sz w:val="21"/>
          <w:szCs w:val="21"/>
        </w:rPr>
        <w:t>linguaggi</w:t>
      </w:r>
      <w:r w:rsidRPr="009657D4">
        <w:rPr>
          <w:rFonts w:ascii="HelveticaNeueLT Std" w:hAnsi="HelveticaNeueLT Std"/>
          <w:color w:val="000000"/>
          <w:sz w:val="21"/>
          <w:szCs w:val="21"/>
        </w:rPr>
        <w:t xml:space="preserve"> </w:t>
      </w:r>
      <w:r w:rsidRPr="33A74730">
        <w:rPr>
          <w:rFonts w:ascii="HelveticaNeueLT Std" w:hAnsi="HelveticaNeueLT Std"/>
          <w:b/>
          <w:bCs/>
          <w:color w:val="000000"/>
          <w:sz w:val="21"/>
          <w:szCs w:val="21"/>
        </w:rPr>
        <w:t>dell’arte contemporanea</w:t>
      </w:r>
      <w:r w:rsidRPr="009657D4">
        <w:rPr>
          <w:rFonts w:ascii="HelveticaNeueLT Std" w:hAnsi="HelveticaNeueLT Std"/>
          <w:color w:val="000000"/>
          <w:sz w:val="21"/>
          <w:szCs w:val="21"/>
        </w:rPr>
        <w:t xml:space="preserve"> per </w:t>
      </w:r>
      <w:r>
        <w:rPr>
          <w:rFonts w:ascii="HelveticaNeueLT Std" w:hAnsi="HelveticaNeueLT Std"/>
          <w:color w:val="000000"/>
          <w:sz w:val="21"/>
          <w:szCs w:val="21"/>
        </w:rPr>
        <w:t xml:space="preserve">costruire </w:t>
      </w:r>
      <w:r w:rsidRPr="009657D4">
        <w:rPr>
          <w:rFonts w:ascii="HelveticaNeueLT Std" w:hAnsi="HelveticaNeueLT Std"/>
          <w:color w:val="000000"/>
          <w:sz w:val="21"/>
          <w:szCs w:val="21"/>
        </w:rPr>
        <w:t xml:space="preserve">una nuova visione, gestione e cura di alberi, boschi e foreste. Una sorta di </w:t>
      </w:r>
      <w:r>
        <w:rPr>
          <w:rFonts w:ascii="HelveticaNeueLT Std" w:hAnsi="HelveticaNeueLT Std"/>
          <w:color w:val="000000"/>
          <w:sz w:val="21"/>
          <w:szCs w:val="21"/>
        </w:rPr>
        <w:t xml:space="preserve">viaggio </w:t>
      </w:r>
      <w:r w:rsidRPr="009657D4">
        <w:rPr>
          <w:rFonts w:ascii="HelveticaNeueLT Std" w:hAnsi="HelveticaNeueLT Std"/>
          <w:color w:val="000000"/>
          <w:sz w:val="21"/>
          <w:szCs w:val="21"/>
        </w:rPr>
        <w:t>multisensoriale</w:t>
      </w:r>
      <w:r>
        <w:rPr>
          <w:rFonts w:ascii="HelveticaNeueLT Std" w:hAnsi="HelveticaNeueLT Std"/>
          <w:color w:val="000000"/>
          <w:sz w:val="21"/>
          <w:szCs w:val="21"/>
        </w:rPr>
        <w:t xml:space="preserve"> - </w:t>
      </w:r>
      <w:r w:rsidRPr="009657D4">
        <w:rPr>
          <w:rFonts w:ascii="HelveticaNeueLT Std" w:hAnsi="HelveticaNeueLT Std"/>
          <w:color w:val="000000"/>
          <w:sz w:val="21"/>
          <w:szCs w:val="21"/>
        </w:rPr>
        <w:t>arricchito</w:t>
      </w:r>
      <w:r w:rsidRPr="009657D4">
        <w:rPr>
          <w:rFonts w:ascii="HelveticaNeueLT Std" w:hAnsi="HelveticaNeueLT Std" w:cs="Arial"/>
          <w:color w:val="000000"/>
          <w:sz w:val="21"/>
          <w:szCs w:val="21"/>
          <w:bdr w:val="none" w:sz="0" w:space="0" w:color="auto" w:frame="1"/>
        </w:rPr>
        <w:t xml:space="preserve"> nell’edizione trentina dai contributi scientifici</w:t>
      </w:r>
      <w:r>
        <w:rPr>
          <w:rFonts w:ascii="HelveticaNeueLT Std" w:hAnsi="HelveticaNeueLT Std" w:cs="Arial"/>
          <w:color w:val="000000"/>
          <w:sz w:val="21"/>
          <w:szCs w:val="21"/>
          <w:bdr w:val="none" w:sz="0" w:space="0" w:color="auto" w:frame="1"/>
        </w:rPr>
        <w:t xml:space="preserve"> di </w:t>
      </w:r>
      <w:r w:rsidRPr="00566ABF">
        <w:rPr>
          <w:rFonts w:ascii="HelveticaNeueLT Std" w:hAnsi="HelveticaNeueLT Std" w:cs="Arial"/>
          <w:color w:val="000000"/>
          <w:sz w:val="21"/>
          <w:szCs w:val="21"/>
          <w:bdr w:val="none" w:sz="0" w:space="0" w:color="auto" w:frame="1"/>
        </w:rPr>
        <w:t>s</w:t>
      </w:r>
      <w:r>
        <w:rPr>
          <w:rFonts w:ascii="HelveticaNeueLT Std" w:hAnsi="HelveticaNeueLT Std" w:cs="Arial"/>
          <w:color w:val="000000"/>
          <w:sz w:val="21"/>
          <w:szCs w:val="21"/>
          <w:bdr w:val="none" w:sz="0" w:space="0" w:color="auto" w:frame="1"/>
        </w:rPr>
        <w:t>tudiosi, botanici ed esperti nella gestione forestale</w:t>
      </w:r>
      <w:r w:rsidRPr="009657D4">
        <w:rPr>
          <w:rFonts w:ascii="HelveticaNeueLT Std" w:hAnsi="HelveticaNeueLT Std" w:cs="Arial"/>
          <w:color w:val="000000"/>
          <w:sz w:val="21"/>
          <w:szCs w:val="21"/>
          <w:bdr w:val="none" w:sz="0" w:space="0" w:color="auto" w:frame="1"/>
        </w:rPr>
        <w:t>, oltre che di nuove letture artistiche site specific</w:t>
      </w:r>
      <w:r>
        <w:rPr>
          <w:rFonts w:ascii="HelveticaNeueLT Std" w:hAnsi="HelveticaNeueLT Std" w:cs="Arial"/>
          <w:color w:val="000000"/>
          <w:sz w:val="21"/>
          <w:szCs w:val="21"/>
          <w:bdr w:val="none" w:sz="0" w:space="0" w:color="auto" w:frame="1"/>
        </w:rPr>
        <w:t xml:space="preserve"> - </w:t>
      </w:r>
      <w:r w:rsidRPr="009657D4">
        <w:rPr>
          <w:rFonts w:ascii="HelveticaNeueLT Std" w:hAnsi="HelveticaNeueLT Std"/>
          <w:color w:val="000000"/>
          <w:sz w:val="21"/>
          <w:szCs w:val="21"/>
        </w:rPr>
        <w:t xml:space="preserve">che </w:t>
      </w:r>
      <w:r w:rsidRPr="009657D4">
        <w:rPr>
          <w:rFonts w:ascii="HelveticaNeueLT Std" w:hAnsi="HelveticaNeueLT Std"/>
          <w:color w:val="222222"/>
          <w:sz w:val="21"/>
          <w:szCs w:val="21"/>
          <w:shd w:val="clear" w:color="auto" w:fill="FFFFFF"/>
        </w:rPr>
        <w:t xml:space="preserve">evoca visioni e possibilità </w:t>
      </w:r>
      <w:r w:rsidRPr="33A74730">
        <w:rPr>
          <w:rFonts w:ascii="HelveticaNeueLT Std" w:hAnsi="HelveticaNeueLT Std"/>
          <w:b/>
          <w:bCs/>
          <w:color w:val="222222"/>
          <w:sz w:val="21"/>
          <w:szCs w:val="21"/>
          <w:shd w:val="clear" w:color="auto" w:fill="FFFFFF"/>
        </w:rPr>
        <w:t>per una</w:t>
      </w:r>
      <w:r w:rsidRPr="009657D4">
        <w:rPr>
          <w:rFonts w:ascii="HelveticaNeueLT Std" w:hAnsi="HelveticaNeueLT Std"/>
          <w:color w:val="222222"/>
          <w:sz w:val="21"/>
          <w:szCs w:val="21"/>
          <w:shd w:val="clear" w:color="auto" w:fill="FFFFFF"/>
        </w:rPr>
        <w:t xml:space="preserve"> </w:t>
      </w:r>
      <w:r w:rsidRPr="33A74730">
        <w:rPr>
          <w:rFonts w:ascii="HelveticaNeueLT Std" w:hAnsi="HelveticaNeueLT Std"/>
          <w:b/>
          <w:bCs/>
          <w:color w:val="222222"/>
          <w:sz w:val="21"/>
          <w:szCs w:val="21"/>
          <w:shd w:val="clear" w:color="auto" w:fill="FFFFFF"/>
        </w:rPr>
        <w:t>relazione dinamica e costruttiva tra specie umana ed ecosistemi naturali</w:t>
      </w:r>
      <w:r>
        <w:rPr>
          <w:rFonts w:ascii="HelveticaNeueLT Std" w:hAnsi="HelveticaNeueLT Std"/>
          <w:color w:val="222222"/>
          <w:sz w:val="21"/>
          <w:szCs w:val="21"/>
          <w:shd w:val="clear" w:color="auto" w:fill="FFFFFF"/>
        </w:rPr>
        <w:t xml:space="preserve">. L’invito, prima che sia troppo tardi, </w:t>
      </w:r>
      <w:r w:rsidRPr="009657D4">
        <w:rPr>
          <w:rFonts w:ascii="HelveticaNeueLT Std" w:hAnsi="HelveticaNeueLT Std"/>
          <w:color w:val="000000"/>
          <w:sz w:val="21"/>
          <w:szCs w:val="21"/>
        </w:rPr>
        <w:t xml:space="preserve">a rinsaldare il nostro legame, spesso compromesso, con la natura. </w:t>
      </w:r>
    </w:p>
    <w:p w:rsidR="00E072A9" w:rsidRDefault="00E072A9" w:rsidP="00E072A9">
      <w:pPr>
        <w:spacing w:after="0" w:line="240" w:lineRule="auto"/>
        <w:jc w:val="both"/>
        <w:rPr>
          <w:rFonts w:ascii="HelveticaNeueLT Std" w:hAnsi="HelveticaNeueLT Std"/>
          <w:color w:val="000000" w:themeColor="text1"/>
          <w:sz w:val="21"/>
          <w:szCs w:val="21"/>
        </w:rPr>
      </w:pPr>
    </w:p>
    <w:p w:rsidR="00E072A9" w:rsidRDefault="00E072A9" w:rsidP="00E072A9">
      <w:pPr>
        <w:spacing w:before="100" w:beforeAutospacing="1" w:after="100" w:afterAutospacing="1" w:line="240" w:lineRule="auto"/>
        <w:jc w:val="both"/>
        <w:rPr>
          <w:rFonts w:ascii="HelveticaNeueLT Std" w:hAnsi="HelveticaNeueLT Std"/>
          <w:b/>
          <w:bCs/>
          <w:color w:val="000000"/>
          <w:sz w:val="24"/>
          <w:szCs w:val="24"/>
        </w:rPr>
      </w:pPr>
      <w:r w:rsidRPr="1A3B727E">
        <w:rPr>
          <w:rFonts w:ascii="HelveticaNeueLT Std" w:hAnsi="HelveticaNeueLT Std"/>
          <w:b/>
          <w:bCs/>
          <w:color w:val="000000" w:themeColor="text1"/>
          <w:sz w:val="24"/>
          <w:szCs w:val="24"/>
        </w:rPr>
        <w:t>Venti artisti e un viaggio</w:t>
      </w:r>
      <w:r w:rsidR="00D7464E">
        <w:rPr>
          <w:rFonts w:ascii="HelveticaNeueLT Std" w:hAnsi="HelveticaNeueLT Std"/>
          <w:b/>
          <w:bCs/>
          <w:color w:val="000000" w:themeColor="text1"/>
          <w:sz w:val="24"/>
          <w:szCs w:val="24"/>
        </w:rPr>
        <w:t xml:space="preserve"> tra i giganti del regno vegetale</w:t>
      </w:r>
    </w:p>
    <w:p w:rsidR="00E072A9" w:rsidRPr="00747C80" w:rsidRDefault="00D7464E" w:rsidP="00EC0921">
      <w:pPr>
        <w:pStyle w:val="NormaleWeb"/>
        <w:jc w:val="both"/>
        <w:rPr>
          <w:rFonts w:ascii="HelveticaNeueLT Std" w:hAnsi="HelveticaNeueLT Std"/>
          <w:color w:val="000000"/>
          <w:sz w:val="21"/>
          <w:szCs w:val="21"/>
        </w:rPr>
      </w:pPr>
      <w:r>
        <w:rPr>
          <w:rFonts w:ascii="HelveticaNeueLT Std" w:hAnsi="HelveticaNeueLT Std"/>
          <w:sz w:val="21"/>
          <w:szCs w:val="21"/>
        </w:rPr>
        <w:t xml:space="preserve">Dall’artista </w:t>
      </w:r>
      <w:r w:rsidR="00E072A9" w:rsidRPr="009544F9">
        <w:rPr>
          <w:rFonts w:ascii="HelveticaNeueLT Std" w:hAnsi="HelveticaNeueLT Std"/>
          <w:sz w:val="21"/>
          <w:szCs w:val="21"/>
        </w:rPr>
        <w:t xml:space="preserve">sudcoreana </w:t>
      </w:r>
      <w:r w:rsidR="00E072A9" w:rsidRPr="009544F9">
        <w:rPr>
          <w:rFonts w:ascii="HelveticaNeueLT Std" w:hAnsi="HelveticaNeueLT Std" w:cs="Arial"/>
          <w:b/>
          <w:sz w:val="21"/>
          <w:szCs w:val="21"/>
          <w:bdr w:val="none" w:sz="0" w:space="0" w:color="auto" w:frame="1"/>
          <w:shd w:val="clear" w:color="auto" w:fill="FFFFFF"/>
        </w:rPr>
        <w:t>Sunmin Park</w:t>
      </w:r>
      <w:r w:rsidR="00E072A9" w:rsidRPr="009544F9">
        <w:rPr>
          <w:rFonts w:ascii="HelveticaNeueLT Std" w:hAnsi="HelveticaNeueLT Std" w:cs="Arial"/>
          <w:sz w:val="21"/>
          <w:szCs w:val="21"/>
          <w:bdr w:val="none" w:sz="0" w:space="0" w:color="auto" w:frame="1"/>
          <w:shd w:val="clear" w:color="auto" w:fill="FFFFFF"/>
        </w:rPr>
        <w:t xml:space="preserve">, alla sua prima esposizione italiana, alla videoartista svizzera </w:t>
      </w:r>
      <w:r w:rsidR="00E072A9" w:rsidRPr="009544F9">
        <w:rPr>
          <w:rFonts w:ascii="HelveticaNeueLT Std" w:hAnsi="HelveticaNeueLT Std" w:cs="Arial"/>
          <w:b/>
          <w:sz w:val="21"/>
          <w:szCs w:val="21"/>
          <w:shd w:val="clear" w:color="auto" w:fill="FFFFFF"/>
        </w:rPr>
        <w:t>Ursula Biemann</w:t>
      </w:r>
      <w:r w:rsidR="00E072A9" w:rsidRPr="009544F9">
        <w:rPr>
          <w:rFonts w:ascii="HelveticaNeueLT Std" w:hAnsi="HelveticaNeueLT Std" w:cs="Arial"/>
          <w:sz w:val="21"/>
          <w:szCs w:val="21"/>
          <w:shd w:val="clear" w:color="auto" w:fill="FFFFFF"/>
        </w:rPr>
        <w:t xml:space="preserve">. Dagli americani </w:t>
      </w:r>
      <w:r w:rsidR="00E072A9" w:rsidRPr="009544F9">
        <w:rPr>
          <w:rFonts w:ascii="HelveticaNeueLT Std" w:hAnsi="HelveticaNeueLT Std" w:cs="Arial"/>
          <w:b/>
          <w:sz w:val="21"/>
          <w:szCs w:val="21"/>
          <w:bdr w:val="none" w:sz="0" w:space="0" w:color="auto" w:frame="1"/>
          <w:shd w:val="clear" w:color="auto" w:fill="FFFFFF"/>
        </w:rPr>
        <w:t>Helen e Newton Harrison</w:t>
      </w:r>
      <w:r w:rsidR="00E072A9" w:rsidRPr="009544F9">
        <w:rPr>
          <w:rFonts w:ascii="HelveticaNeueLT Std" w:hAnsi="HelveticaNeueLT Std" w:cs="Arial"/>
          <w:sz w:val="21"/>
          <w:szCs w:val="21"/>
          <w:bdr w:val="none" w:sz="0" w:space="0" w:color="auto" w:frame="1"/>
          <w:shd w:val="clear" w:color="auto" w:fill="FFFFFF"/>
        </w:rPr>
        <w:t xml:space="preserve">, </w:t>
      </w:r>
      <w:r w:rsidR="00E072A9" w:rsidRPr="009544F9">
        <w:rPr>
          <w:rFonts w:ascii="HelveticaNeueLT Std" w:hAnsi="HelveticaNeueLT Std" w:cs="Arial"/>
          <w:sz w:val="21"/>
          <w:szCs w:val="21"/>
          <w:shd w:val="clear" w:color="auto" w:fill="FFFFFF"/>
        </w:rPr>
        <w:t xml:space="preserve">tra i primi e più noti artisti sociali e ambientali, alla performer e artista visuale polacca </w:t>
      </w:r>
      <w:r w:rsidR="00E072A9" w:rsidRPr="009544F9">
        <w:rPr>
          <w:rFonts w:ascii="HelveticaNeueLT Std" w:hAnsi="HelveticaNeueLT Std" w:cs="Arial"/>
          <w:b/>
          <w:sz w:val="21"/>
          <w:szCs w:val="21"/>
          <w:bdr w:val="none" w:sz="0" w:space="0" w:color="auto" w:frame="1"/>
          <w:shd w:val="clear" w:color="auto" w:fill="FFFFFF"/>
        </w:rPr>
        <w:t>Cecylia Malik</w:t>
      </w:r>
      <w:r w:rsidR="00E072A9" w:rsidRPr="009544F9">
        <w:rPr>
          <w:rFonts w:ascii="HelveticaNeueLT Std" w:hAnsi="HelveticaNeueLT Std" w:cs="Arial"/>
          <w:sz w:val="21"/>
          <w:szCs w:val="21"/>
          <w:bdr w:val="none" w:sz="0" w:space="0" w:color="auto" w:frame="1"/>
          <w:shd w:val="clear" w:color="auto" w:fill="FFFFFF"/>
        </w:rPr>
        <w:t xml:space="preserve">, passando per le opere </w:t>
      </w:r>
      <w:r w:rsidR="00E072A9">
        <w:rPr>
          <w:rFonts w:ascii="HelveticaNeueLT Std" w:hAnsi="HelveticaNeueLT Std" w:cs="Arial"/>
          <w:sz w:val="21"/>
          <w:szCs w:val="21"/>
          <w:bdr w:val="none" w:sz="0" w:space="0" w:color="auto" w:frame="1"/>
          <w:shd w:val="clear" w:color="auto" w:fill="FFFFFF"/>
        </w:rPr>
        <w:t xml:space="preserve">dello scultore </w:t>
      </w:r>
      <w:r w:rsidR="00E072A9" w:rsidRPr="009544F9">
        <w:rPr>
          <w:rFonts w:ascii="HelveticaNeueLT Std" w:hAnsi="HelveticaNeueLT Std" w:cs="Arial"/>
          <w:sz w:val="21"/>
          <w:szCs w:val="21"/>
          <w:bdr w:val="none" w:sz="0" w:space="0" w:color="auto" w:frame="1"/>
          <w:shd w:val="clear" w:color="auto" w:fill="FFFFFF"/>
        </w:rPr>
        <w:t xml:space="preserve">altoatesino </w:t>
      </w:r>
      <w:r w:rsidR="00E072A9" w:rsidRPr="009544F9">
        <w:rPr>
          <w:rFonts w:ascii="HelveticaNeueLT Std" w:hAnsi="HelveticaNeueLT Std" w:cs="Arial"/>
          <w:b/>
          <w:color w:val="000000"/>
          <w:sz w:val="21"/>
          <w:szCs w:val="21"/>
          <w:bdr w:val="none" w:sz="0" w:space="0" w:color="auto" w:frame="1"/>
          <w:shd w:val="clear" w:color="auto" w:fill="FFFFFF"/>
        </w:rPr>
        <w:t>Aron Demetz</w:t>
      </w:r>
      <w:r w:rsidR="00E072A9" w:rsidRPr="009544F9">
        <w:rPr>
          <w:rFonts w:ascii="HelveticaNeueLT Std" w:hAnsi="HelveticaNeueLT Std" w:cs="Arial"/>
          <w:color w:val="000000"/>
          <w:sz w:val="21"/>
          <w:szCs w:val="21"/>
          <w:bdr w:val="none" w:sz="0" w:space="0" w:color="auto" w:frame="1"/>
          <w:shd w:val="clear" w:color="auto" w:fill="FFFFFF"/>
        </w:rPr>
        <w:t xml:space="preserve">, </w:t>
      </w:r>
      <w:r w:rsidR="00E072A9">
        <w:rPr>
          <w:rFonts w:ascii="HelveticaNeueLT Std" w:hAnsi="HelveticaNeueLT Std" w:cs="Arial"/>
          <w:color w:val="000000"/>
          <w:sz w:val="21"/>
          <w:szCs w:val="21"/>
          <w:bdr w:val="none" w:sz="0" w:space="0" w:color="auto" w:frame="1"/>
          <w:shd w:val="clear" w:color="auto" w:fill="FFFFFF"/>
        </w:rPr>
        <w:t xml:space="preserve">le ricerche del collettivo di designer </w:t>
      </w:r>
      <w:r w:rsidR="00E072A9" w:rsidRPr="00524350">
        <w:rPr>
          <w:rFonts w:ascii="HelveticaNeueLT Std" w:hAnsi="HelveticaNeueLT Std" w:cs="Arial"/>
          <w:b/>
          <w:color w:val="000000"/>
          <w:sz w:val="21"/>
          <w:szCs w:val="21"/>
          <w:bdr w:val="none" w:sz="0" w:space="0" w:color="auto" w:frame="1"/>
          <w:shd w:val="clear" w:color="auto" w:fill="FFFFFF"/>
        </w:rPr>
        <w:t>Formafantasma</w:t>
      </w:r>
      <w:r w:rsidR="00E072A9">
        <w:rPr>
          <w:rFonts w:ascii="HelveticaNeueLT Std" w:hAnsi="HelveticaNeueLT Std" w:cs="Arial"/>
          <w:color w:val="000000"/>
          <w:sz w:val="21"/>
          <w:szCs w:val="21"/>
          <w:bdr w:val="none" w:sz="0" w:space="0" w:color="auto" w:frame="1"/>
          <w:shd w:val="clear" w:color="auto" w:fill="FFFFFF"/>
        </w:rPr>
        <w:t xml:space="preserve"> </w:t>
      </w:r>
      <w:r w:rsidR="00E072A9" w:rsidRPr="00D7464E">
        <w:rPr>
          <w:rFonts w:ascii="HelveticaNeueLT Std" w:hAnsi="HelveticaNeueLT Std" w:cs="Arial"/>
          <w:color w:val="000000"/>
          <w:sz w:val="21"/>
          <w:szCs w:val="21"/>
          <w:bdr w:val="none" w:sz="0" w:space="0" w:color="auto" w:frame="1"/>
          <w:shd w:val="clear" w:color="auto" w:fill="FFFFFF"/>
        </w:rPr>
        <w:t>e</w:t>
      </w:r>
      <w:r w:rsidRPr="00D7464E">
        <w:rPr>
          <w:rFonts w:ascii="HelveticaNeueLT Std" w:hAnsi="HelveticaNeueLT Std"/>
          <w:color w:val="000000"/>
          <w:sz w:val="21"/>
          <w:szCs w:val="21"/>
        </w:rPr>
        <w:t xml:space="preserve"> materiali di archivio di celebri esploratori, alpinisti e architetti</w:t>
      </w:r>
      <w:r w:rsidR="00E072A9" w:rsidRPr="00D7464E">
        <w:rPr>
          <w:rFonts w:ascii="HelveticaNeueLT Std" w:hAnsi="HelveticaNeueLT Std" w:cs="Arial"/>
          <w:color w:val="000000"/>
          <w:sz w:val="21"/>
          <w:szCs w:val="21"/>
          <w:bdr w:val="none" w:sz="0" w:space="0" w:color="auto" w:frame="1"/>
          <w:shd w:val="clear" w:color="auto" w:fill="FFFFFF"/>
        </w:rPr>
        <w:t xml:space="preserve">. </w:t>
      </w:r>
      <w:r w:rsidR="00E072A9" w:rsidRPr="33A74730">
        <w:rPr>
          <w:rFonts w:ascii="HelveticaNeueLT Std" w:hAnsi="HelveticaNeueLT Std"/>
          <w:b/>
          <w:bCs/>
          <w:color w:val="000000" w:themeColor="text1"/>
          <w:sz w:val="21"/>
          <w:szCs w:val="21"/>
        </w:rPr>
        <w:t>Venti artisti italiani e internazionali</w:t>
      </w:r>
      <w:r w:rsidR="00E072A9" w:rsidRPr="33A74730">
        <w:rPr>
          <w:rFonts w:ascii="HelveticaNeueLT Std" w:hAnsi="HelveticaNeueLT Std"/>
          <w:color w:val="000000" w:themeColor="text1"/>
          <w:sz w:val="21"/>
          <w:szCs w:val="21"/>
        </w:rPr>
        <w:t xml:space="preserve"> e una selezione di documenti dalle collezioni del Museomontagna, della Biblioteca Nazionale del Club Alpino Italiano,</w:t>
      </w:r>
      <w:r w:rsidR="00E072A9" w:rsidRPr="33A74730">
        <w:rPr>
          <w:rFonts w:ascii="HelveticaNeueLT Std" w:eastAsia="HelveticaNeueLT Std" w:hAnsi="HelveticaNeueLT Std" w:cs="HelveticaNeueLT Std"/>
          <w:color w:val="FF0000"/>
          <w:sz w:val="21"/>
          <w:szCs w:val="21"/>
        </w:rPr>
        <w:t xml:space="preserve"> </w:t>
      </w:r>
      <w:r w:rsidR="00E072A9" w:rsidRPr="00E072A9">
        <w:rPr>
          <w:rFonts w:ascii="HelveticaNeueLT Std" w:eastAsia="HelveticaNeueLT Std" w:hAnsi="HelveticaNeueLT Std" w:cs="HelveticaNeueLT Std"/>
          <w:sz w:val="21"/>
          <w:szCs w:val="21"/>
        </w:rPr>
        <w:lastRenderedPageBreak/>
        <w:t>dell’Archivio Architetto Cesare Lombardi, della Fondazione Ermenegildo Zegna e dall’Archivio del 900 del Mart - Museo di Arte Moderna e Contemporanea di Trento e Rovereto</w:t>
      </w:r>
      <w:r w:rsidR="00E072A9" w:rsidRPr="33A74730">
        <w:rPr>
          <w:rFonts w:ascii="Georgia" w:eastAsia="Georgia" w:hAnsi="Georgia" w:cs="Georgia"/>
          <w:color w:val="0EB5A4"/>
          <w:sz w:val="21"/>
          <w:szCs w:val="21"/>
        </w:rPr>
        <w:t xml:space="preserve"> </w:t>
      </w:r>
      <w:r w:rsidR="00E072A9" w:rsidRPr="33A74730">
        <w:rPr>
          <w:rFonts w:ascii="HelveticaNeueLT Std" w:hAnsi="HelveticaNeueLT Std"/>
          <w:color w:val="000000" w:themeColor="text1"/>
          <w:sz w:val="21"/>
          <w:szCs w:val="21"/>
        </w:rPr>
        <w:t xml:space="preserve">affrontano il tema degli alberi secondo una narrazione interdisciplinare e multisensoriale. </w:t>
      </w:r>
      <w:r w:rsidR="00E072A9" w:rsidRPr="33A74730">
        <w:rPr>
          <w:rFonts w:ascii="HelveticaNeueLT Std" w:hAnsi="HelveticaNeueLT Std"/>
          <w:b/>
          <w:bCs/>
          <w:color w:val="000000" w:themeColor="text1"/>
          <w:sz w:val="21"/>
          <w:szCs w:val="21"/>
        </w:rPr>
        <w:t>Installazioni sonore, interventi site specific, opere pittoriche e fotografiche, nuove modalità di partecipazione e co-produzione</w:t>
      </w:r>
      <w:r w:rsidR="00A739D3">
        <w:rPr>
          <w:rFonts w:ascii="HelveticaNeueLT Std" w:hAnsi="HelveticaNeueLT Std"/>
          <w:color w:val="000000" w:themeColor="text1"/>
          <w:sz w:val="21"/>
          <w:szCs w:val="21"/>
        </w:rPr>
        <w:t>: Tree Time, a cura di</w:t>
      </w:r>
      <w:r w:rsidR="00E072A9" w:rsidRPr="33A74730">
        <w:rPr>
          <w:rFonts w:ascii="HelveticaNeueLT Std" w:hAnsi="HelveticaNeueLT Std"/>
          <w:color w:val="000000" w:themeColor="text1"/>
          <w:sz w:val="21"/>
          <w:szCs w:val="21"/>
        </w:rPr>
        <w:t xml:space="preserve"> </w:t>
      </w:r>
      <w:r w:rsidR="00E072A9" w:rsidRPr="33A74730">
        <w:rPr>
          <w:rFonts w:ascii="HelveticaNeueLT Std" w:hAnsi="HelveticaNeueLT Std"/>
          <w:b/>
          <w:bCs/>
          <w:color w:val="000000" w:themeColor="text1"/>
          <w:sz w:val="21"/>
          <w:szCs w:val="21"/>
        </w:rPr>
        <w:t>Andrea Lerda</w:t>
      </w:r>
      <w:r w:rsidR="00A739D3">
        <w:rPr>
          <w:rFonts w:ascii="HelveticaNeueLT Std" w:hAnsi="HelveticaNeueLT Std"/>
          <w:b/>
          <w:bCs/>
          <w:color w:val="000000" w:themeColor="text1"/>
          <w:sz w:val="21"/>
          <w:szCs w:val="21"/>
        </w:rPr>
        <w:t xml:space="preserve"> </w:t>
      </w:r>
      <w:r w:rsidR="00A739D3" w:rsidRPr="00A739D3">
        <w:rPr>
          <w:rFonts w:ascii="HelveticaNeueLT Std" w:hAnsi="HelveticaNeueLT Std"/>
          <w:bCs/>
          <w:color w:val="000000" w:themeColor="text1"/>
          <w:sz w:val="21"/>
          <w:szCs w:val="21"/>
        </w:rPr>
        <w:t>con Daniela Ber</w:t>
      </w:r>
      <w:r w:rsidR="00A739D3">
        <w:rPr>
          <w:rFonts w:ascii="HelveticaNeueLT Std" w:hAnsi="HelveticaNeueLT Std"/>
          <w:bCs/>
          <w:color w:val="000000" w:themeColor="text1"/>
          <w:sz w:val="21"/>
          <w:szCs w:val="21"/>
        </w:rPr>
        <w:t>t</w:t>
      </w:r>
      <w:r w:rsidR="00A739D3" w:rsidRPr="00A739D3">
        <w:rPr>
          <w:rFonts w:ascii="HelveticaNeueLT Std" w:hAnsi="HelveticaNeueLT Std"/>
          <w:bCs/>
          <w:color w:val="000000" w:themeColor="text1"/>
          <w:sz w:val="21"/>
          <w:szCs w:val="21"/>
        </w:rPr>
        <w:t>a</w:t>
      </w:r>
      <w:r w:rsidR="00E072A9" w:rsidRPr="33A74730">
        <w:rPr>
          <w:rFonts w:ascii="HelveticaNeueLT Std" w:hAnsi="HelveticaNeueLT Std"/>
          <w:color w:val="000000" w:themeColor="text1"/>
          <w:sz w:val="21"/>
          <w:szCs w:val="21"/>
        </w:rPr>
        <w:t xml:space="preserve">, si pone come esperienza per osservare, comprendere e riconfigurare il nostro rapporto con l'universo vegetale. Una sfida a cui tutti siamo chiamati: gli alberi sono </w:t>
      </w:r>
      <w:r w:rsidR="00E072A9" w:rsidRPr="33A74730">
        <w:rPr>
          <w:rFonts w:ascii="HelveticaNeueLT Std" w:hAnsi="HelveticaNeueLT Std"/>
          <w:b/>
          <w:bCs/>
          <w:color w:val="000000" w:themeColor="text1"/>
          <w:sz w:val="21"/>
          <w:szCs w:val="21"/>
        </w:rPr>
        <w:t xml:space="preserve">tra i più grandi alleati </w:t>
      </w:r>
      <w:r w:rsidR="00E072A9" w:rsidRPr="33A74730">
        <w:rPr>
          <w:rFonts w:ascii="HelveticaNeueLT Std" w:hAnsi="HelveticaNeueLT Std"/>
          <w:color w:val="000000" w:themeColor="text1"/>
          <w:sz w:val="21"/>
          <w:szCs w:val="21"/>
        </w:rPr>
        <w:t xml:space="preserve">per il mantenimento degli equilibri climatici e atmosferici del pianeta, ricoprono quasi il 30% della superficie terrestre e molti formano ecosistemi complessi e affascinanti, ma la loro integrità è a rischio a causa dell'impatto antropico. Tree Time parla, avvicina e fa riflettere su questi temi, valorizzando un nuovo approccio ambientalista, senza catastrofismi ma con consapevolezza, in risposta alla necessità urgente di ricostruire </w:t>
      </w:r>
      <w:r w:rsidR="00E072A9" w:rsidRPr="33A74730">
        <w:rPr>
          <w:rFonts w:ascii="HelveticaNeueLT Std" w:hAnsi="HelveticaNeueLT Std"/>
          <w:b/>
          <w:bCs/>
          <w:color w:val="000000" w:themeColor="text1"/>
          <w:sz w:val="21"/>
          <w:szCs w:val="21"/>
        </w:rPr>
        <w:t>forme di coesistenza sostenibili per il futuro</w:t>
      </w:r>
      <w:r w:rsidR="00E072A9" w:rsidRPr="33A74730">
        <w:rPr>
          <w:rFonts w:ascii="HelveticaNeueLT Std" w:hAnsi="HelveticaNeueLT Std"/>
          <w:color w:val="000000" w:themeColor="text1"/>
          <w:sz w:val="21"/>
          <w:szCs w:val="21"/>
        </w:rPr>
        <w:t>.</w:t>
      </w:r>
    </w:p>
    <w:p w:rsidR="00E072A9" w:rsidRPr="00F77617" w:rsidRDefault="00E072A9" w:rsidP="00E072A9">
      <w:pPr>
        <w:pStyle w:val="NormaleWeb"/>
        <w:rPr>
          <w:rFonts w:ascii="HelveticaNeueLT Std" w:hAnsi="HelveticaNeueLT Std"/>
          <w:b/>
          <w:bCs/>
          <w:color w:val="000000"/>
        </w:rPr>
      </w:pPr>
      <w:r w:rsidRPr="33A74730">
        <w:rPr>
          <w:rFonts w:ascii="HelveticaNeueLT Std" w:hAnsi="HelveticaNeueLT Std"/>
          <w:b/>
          <w:bCs/>
          <w:color w:val="000000" w:themeColor="text1"/>
        </w:rPr>
        <w:t>Il valore delle foreste, ricordando anche Vaia</w:t>
      </w:r>
    </w:p>
    <w:p w:rsidR="00E072A9" w:rsidRDefault="00E072A9" w:rsidP="00E072A9">
      <w:pPr>
        <w:pStyle w:val="NormaleWeb"/>
        <w:jc w:val="both"/>
        <w:rPr>
          <w:rFonts w:ascii="HelveticaNeueLT Std" w:hAnsi="HelveticaNeueLT Std"/>
          <w:color w:val="000000" w:themeColor="text1"/>
          <w:sz w:val="21"/>
          <w:szCs w:val="21"/>
        </w:rPr>
      </w:pPr>
      <w:r w:rsidRPr="33A74730">
        <w:rPr>
          <w:rFonts w:ascii="HelveticaNeueLT Std" w:hAnsi="HelveticaNeueLT Std"/>
          <w:sz w:val="21"/>
          <w:szCs w:val="21"/>
        </w:rPr>
        <w:t xml:space="preserve">La mostra mette al centro del percorso espositivo </w:t>
      </w:r>
      <w:r w:rsidRPr="33A74730">
        <w:rPr>
          <w:rFonts w:ascii="HelveticaNeueLT Std" w:hAnsi="HelveticaNeueLT Std"/>
          <w:b/>
          <w:bCs/>
          <w:sz w:val="21"/>
          <w:szCs w:val="21"/>
        </w:rPr>
        <w:t>alberi, boschi e foreste</w:t>
      </w:r>
      <w:r w:rsidRPr="33A74730">
        <w:rPr>
          <w:rFonts w:ascii="HelveticaNeueLT Std" w:hAnsi="HelveticaNeueLT Std"/>
          <w:sz w:val="21"/>
          <w:szCs w:val="21"/>
        </w:rPr>
        <w:t xml:space="preserve">, la loro natura protettrice, il loro cammino di adattamento alle costanti modificazioni ambientali e la condizione di crescente fragilità causata da azioni umane dirette e da effetti secondari prodotti dal cambiamento climatico in atto. </w:t>
      </w:r>
      <w:r w:rsidRPr="33A74730">
        <w:rPr>
          <w:rFonts w:ascii="HelveticaNeueLT Std" w:hAnsi="HelveticaNeueLT Std"/>
          <w:b/>
          <w:bCs/>
          <w:color w:val="000000" w:themeColor="text1"/>
          <w:sz w:val="21"/>
          <w:szCs w:val="21"/>
        </w:rPr>
        <w:t>Dalla tempesta Vaia</w:t>
      </w:r>
      <w:r w:rsidRPr="33A74730">
        <w:rPr>
          <w:rFonts w:ascii="HelveticaNeueLT Std" w:hAnsi="HelveticaNeueLT Std"/>
          <w:color w:val="000000" w:themeColor="text1"/>
          <w:sz w:val="21"/>
          <w:szCs w:val="21"/>
        </w:rPr>
        <w:t xml:space="preserve"> – che nel 2018 ha abbattuto intere foreste nel Nord Italia – </w:t>
      </w:r>
      <w:r w:rsidRPr="33A74730">
        <w:rPr>
          <w:rFonts w:ascii="HelveticaNeueLT Std" w:hAnsi="HelveticaNeueLT Std"/>
          <w:b/>
          <w:bCs/>
          <w:color w:val="000000" w:themeColor="text1"/>
          <w:sz w:val="21"/>
          <w:szCs w:val="21"/>
        </w:rPr>
        <w:t>agli incendi senza precedenti</w:t>
      </w:r>
      <w:r w:rsidRPr="33A74730">
        <w:rPr>
          <w:rFonts w:ascii="HelveticaNeueLT Std" w:hAnsi="HelveticaNeueLT Std"/>
          <w:color w:val="000000" w:themeColor="text1"/>
          <w:sz w:val="21"/>
          <w:szCs w:val="21"/>
        </w:rPr>
        <w:t xml:space="preserve"> che hanno recentemente devastato l’Artico. </w:t>
      </w:r>
      <w:r w:rsidRPr="33A74730">
        <w:rPr>
          <w:rFonts w:ascii="HelveticaNeueLT Std" w:hAnsi="HelveticaNeueLT Std"/>
          <w:b/>
          <w:bCs/>
          <w:color w:val="000000" w:themeColor="text1"/>
          <w:sz w:val="21"/>
          <w:szCs w:val="21"/>
        </w:rPr>
        <w:t>Dal fuoco doloso</w:t>
      </w:r>
      <w:r w:rsidRPr="33A74730">
        <w:rPr>
          <w:rFonts w:ascii="HelveticaNeueLT Std" w:hAnsi="HelveticaNeueLT Std"/>
          <w:color w:val="000000" w:themeColor="text1"/>
          <w:sz w:val="21"/>
          <w:szCs w:val="21"/>
        </w:rPr>
        <w:t xml:space="preserve">, utile alle dinamiche industriali, </w:t>
      </w:r>
      <w:r w:rsidRPr="33A74730">
        <w:rPr>
          <w:rFonts w:ascii="HelveticaNeueLT Std" w:hAnsi="HelveticaNeueLT Std"/>
          <w:b/>
          <w:bCs/>
          <w:color w:val="000000" w:themeColor="text1"/>
          <w:sz w:val="21"/>
          <w:szCs w:val="21"/>
        </w:rPr>
        <w:t>alla deforestazione della Foresta Amazzonica</w:t>
      </w:r>
      <w:r w:rsidRPr="33A74730">
        <w:rPr>
          <w:rFonts w:ascii="HelveticaNeueLT Std" w:hAnsi="HelveticaNeueLT Std"/>
          <w:color w:val="000000" w:themeColor="text1"/>
          <w:sz w:val="21"/>
          <w:szCs w:val="21"/>
        </w:rPr>
        <w:t xml:space="preserve"> che annienta biodiversità e habitat culturali, accelerando il riscaldamento globale. Alla luce dei recenti eventi, la mostra in arrivo al MUSE solleva una serie di riflessioni in materia di gestione dei boschi e di cura della montagna, di salute delle piante e delle loro strategie di difesa in caso di attacchi parassitari e impatti antropici. </w:t>
      </w:r>
      <w:r w:rsidRPr="33A74730">
        <w:rPr>
          <w:rFonts w:ascii="HelveticaNeueLT Std" w:hAnsi="HelveticaNeueLT Std"/>
          <w:b/>
          <w:bCs/>
          <w:color w:val="000000" w:themeColor="text1"/>
          <w:sz w:val="21"/>
          <w:szCs w:val="21"/>
        </w:rPr>
        <w:t>Un percorso eterogeneo e intergenerazionale</w:t>
      </w:r>
      <w:r w:rsidRPr="33A74730">
        <w:rPr>
          <w:rFonts w:ascii="HelveticaNeueLT Std" w:hAnsi="HelveticaNeueLT Std"/>
          <w:color w:val="000000" w:themeColor="text1"/>
          <w:sz w:val="21"/>
          <w:szCs w:val="21"/>
        </w:rPr>
        <w:t xml:space="preserve">, tra i piani e le sale del museo eco-sostenibile progettato da Renzo Piano, ci apre le porte di questo mondo. Così fragile, spesso invisibile, ma inevitabile per le nostre vite. Un rapporto, sostiene il botanico francese </w:t>
      </w:r>
      <w:r w:rsidRPr="33A74730">
        <w:rPr>
          <w:rFonts w:ascii="HelveticaNeueLT Std" w:hAnsi="HelveticaNeueLT Std"/>
          <w:b/>
          <w:bCs/>
          <w:color w:val="000000" w:themeColor="text1"/>
          <w:sz w:val="21"/>
          <w:szCs w:val="21"/>
        </w:rPr>
        <w:t>Francis Hallé</w:t>
      </w:r>
      <w:r w:rsidRPr="33A74730">
        <w:rPr>
          <w:rFonts w:ascii="HelveticaNeueLT Std" w:hAnsi="HelveticaNeueLT Std"/>
          <w:color w:val="000000" w:themeColor="text1"/>
          <w:sz w:val="21"/>
          <w:szCs w:val="21"/>
        </w:rPr>
        <w:t xml:space="preserve">, </w:t>
      </w:r>
      <w:r w:rsidRPr="33A74730">
        <w:rPr>
          <w:rFonts w:ascii="HelveticaNeueLT Std" w:hAnsi="HelveticaNeueLT Std"/>
          <w:i/>
          <w:iCs/>
          <w:color w:val="000000" w:themeColor="text1"/>
          <w:sz w:val="21"/>
          <w:szCs w:val="21"/>
        </w:rPr>
        <w:t>“dove l’asimmetria ci è sfavorevole: l’albero non ha in alcun modo bisogno di noi, mentre per noi è essere vitale”</w:t>
      </w:r>
      <w:r w:rsidRPr="33A74730">
        <w:rPr>
          <w:rFonts w:ascii="HelveticaNeueLT Std" w:hAnsi="HelveticaNeueLT Std"/>
          <w:color w:val="000000" w:themeColor="text1"/>
          <w:sz w:val="21"/>
          <w:szCs w:val="21"/>
        </w:rPr>
        <w:t>.</w:t>
      </w:r>
    </w:p>
    <w:p w:rsidR="00E072A9" w:rsidRPr="00E072A9" w:rsidRDefault="00E072A9" w:rsidP="00E072A9">
      <w:pPr>
        <w:spacing w:before="100" w:beforeAutospacing="1" w:after="100" w:afterAutospacing="1" w:line="240" w:lineRule="auto"/>
        <w:rPr>
          <w:rFonts w:ascii="HelveticaNeueLT Std" w:hAnsi="HelveticaNeueLT Std"/>
          <w:b/>
          <w:bCs/>
          <w:sz w:val="24"/>
          <w:szCs w:val="24"/>
        </w:rPr>
      </w:pPr>
      <w:r w:rsidRPr="33A74730">
        <w:rPr>
          <w:rFonts w:ascii="HelveticaNeueLT Std" w:hAnsi="HelveticaNeueLT Std"/>
          <w:b/>
          <w:bCs/>
          <w:sz w:val="24"/>
          <w:szCs w:val="24"/>
        </w:rPr>
        <w:t>Gli autori in mostra</w:t>
      </w:r>
    </w:p>
    <w:p w:rsidR="00EC0921" w:rsidRDefault="00E072A9" w:rsidP="00EC0921">
      <w:pPr>
        <w:spacing w:after="0" w:line="240" w:lineRule="auto"/>
        <w:jc w:val="both"/>
        <w:rPr>
          <w:rFonts w:ascii="HelveticaNeueLT Std" w:eastAsia="HelveticaNeueLT Std" w:hAnsi="HelveticaNeueLT Std" w:cs="HelveticaNeueLT Std"/>
          <w:sz w:val="21"/>
          <w:szCs w:val="21"/>
        </w:rPr>
      </w:pPr>
      <w:r w:rsidRPr="00E072A9">
        <w:rPr>
          <w:rFonts w:ascii="HelveticaNeueLT Std" w:eastAsia="HelveticaNeueLT Std" w:hAnsi="HelveticaNeueLT Std" w:cs="HelveticaNeueLT Std"/>
          <w:sz w:val="21"/>
          <w:szCs w:val="21"/>
        </w:rPr>
        <w:t xml:space="preserve">La mostra, articolata attraverso </w:t>
      </w:r>
      <w:r w:rsidRPr="00E072A9">
        <w:rPr>
          <w:rFonts w:ascii="HelveticaNeueLT Std" w:eastAsia="HelveticaNeueLT Std" w:hAnsi="HelveticaNeueLT Std" w:cs="HelveticaNeueLT Std"/>
          <w:b/>
          <w:bCs/>
          <w:sz w:val="21"/>
          <w:szCs w:val="21"/>
        </w:rPr>
        <w:t>cinque macro capitoli tematici</w:t>
      </w:r>
      <w:r w:rsidRPr="00E072A9">
        <w:rPr>
          <w:rFonts w:ascii="HelveticaNeueLT Std" w:eastAsia="HelveticaNeueLT Std" w:hAnsi="HelveticaNeueLT Std" w:cs="HelveticaNeueLT Std"/>
          <w:sz w:val="21"/>
          <w:szCs w:val="21"/>
        </w:rPr>
        <w:t xml:space="preserve">, si sviluppa all’interno delle diverse aree espostive del MUSE ed è supportata da una narrazione di </w:t>
      </w:r>
      <w:r w:rsidRPr="00E072A9">
        <w:rPr>
          <w:rFonts w:ascii="HelveticaNeueLT Std" w:eastAsia="HelveticaNeueLT Std" w:hAnsi="HelveticaNeueLT Std" w:cs="HelveticaNeueLT Std"/>
          <w:b/>
          <w:bCs/>
          <w:sz w:val="21"/>
          <w:szCs w:val="21"/>
        </w:rPr>
        <w:t>impianto storico-scientifico</w:t>
      </w:r>
      <w:r w:rsidRPr="00E072A9">
        <w:rPr>
          <w:rFonts w:ascii="HelveticaNeueLT Std" w:eastAsia="HelveticaNeueLT Std" w:hAnsi="HelveticaNeueLT Std" w:cs="HelveticaNeueLT Std"/>
          <w:sz w:val="21"/>
          <w:szCs w:val="21"/>
        </w:rPr>
        <w:t xml:space="preserve"> a cura di </w:t>
      </w:r>
      <w:r w:rsidRPr="00E072A9">
        <w:rPr>
          <w:rFonts w:ascii="HelveticaNeueLT Std" w:eastAsia="HelveticaNeueLT Std" w:hAnsi="HelveticaNeueLT Std" w:cs="HelveticaNeueLT Std"/>
          <w:b/>
          <w:bCs/>
          <w:sz w:val="21"/>
          <w:szCs w:val="21"/>
        </w:rPr>
        <w:t>Matteo Garbelotto</w:t>
      </w:r>
      <w:r w:rsidRPr="00E072A9">
        <w:rPr>
          <w:rFonts w:ascii="HelveticaNeueLT Std" w:eastAsia="HelveticaNeueLT Std" w:hAnsi="HelveticaNeueLT Std" w:cs="HelveticaNeueLT Std"/>
          <w:sz w:val="21"/>
          <w:szCs w:val="21"/>
        </w:rPr>
        <w:t>, direttore presso il Forest Pathology and Mycology Lab di Berkeley e Adjunct Professor presso l’Environmental Science, Policy and Management Department dell’Università della California.</w:t>
      </w:r>
    </w:p>
    <w:p w:rsidR="00E072A9" w:rsidRDefault="00E072A9" w:rsidP="00EC0921">
      <w:pPr>
        <w:spacing w:after="0" w:line="240" w:lineRule="auto"/>
        <w:jc w:val="both"/>
        <w:rPr>
          <w:rFonts w:ascii="HelveticaNeueLT Std" w:hAnsi="HelveticaNeueLT Std" w:cs="Arial"/>
          <w:b/>
          <w:bCs/>
          <w:color w:val="000000"/>
          <w:sz w:val="21"/>
          <w:szCs w:val="21"/>
          <w:bdr w:val="none" w:sz="0" w:space="0" w:color="auto" w:frame="1"/>
          <w:shd w:val="clear" w:color="auto" w:fill="FFFFFF"/>
        </w:rPr>
      </w:pPr>
      <w:r w:rsidRPr="00E072A9">
        <w:rPr>
          <w:rFonts w:ascii="HelveticaNeueLT Std" w:eastAsia="HelveticaNeueLT Std" w:hAnsi="HelveticaNeueLT Std" w:cs="HelveticaNeueLT Std"/>
          <w:sz w:val="21"/>
          <w:szCs w:val="21"/>
        </w:rPr>
        <w:t xml:space="preserve">Gli autori di “Tree Time” sono: </w:t>
      </w:r>
      <w:r w:rsidRPr="33A74730">
        <w:rPr>
          <w:rFonts w:ascii="HelveticaNeueLT Std" w:hAnsi="HelveticaNeueLT Std" w:cs="Arial"/>
          <w:b/>
          <w:bCs/>
          <w:color w:val="000000"/>
          <w:sz w:val="21"/>
          <w:szCs w:val="21"/>
          <w:bdr w:val="none" w:sz="0" w:space="0" w:color="auto" w:frame="1"/>
          <w:shd w:val="clear" w:color="auto" w:fill="FFFFFF"/>
        </w:rPr>
        <w:t>Gabriela Albergaria, Emanuela Ascari, Joseph Beuys, Simone Berti, Ursula Biemann e Paulo Tavares, Walter Bonatti, Gabriella Ciancimino, Aron Demetz, Hannes Egger, Sam Falls, Helen Mayer Harrison &amp; Newton Harrison,</w:t>
      </w:r>
      <w:r w:rsidRPr="00D7464E">
        <w:rPr>
          <w:rFonts w:ascii="HelveticaNeueLT Std" w:hAnsi="HelveticaNeueLT Std" w:cs="Arial"/>
          <w:b/>
          <w:bCs/>
          <w:color w:val="000000"/>
          <w:sz w:val="21"/>
          <w:szCs w:val="21"/>
          <w:bdr w:val="none" w:sz="0" w:space="0" w:color="auto" w:frame="1"/>
          <w:shd w:val="clear" w:color="auto" w:fill="FFFFFF"/>
        </w:rPr>
        <w:t xml:space="preserve"> </w:t>
      </w:r>
      <w:r w:rsidR="00D7464E" w:rsidRPr="00D7464E">
        <w:rPr>
          <w:rFonts w:ascii="HelveticaNeueLT Std" w:hAnsi="HelveticaNeueLT Std"/>
          <w:b/>
          <w:color w:val="000000"/>
          <w:sz w:val="21"/>
          <w:szCs w:val="21"/>
        </w:rPr>
        <w:t>Ji</w:t>
      </w:r>
      <w:r w:rsidR="00D7464E" w:rsidRPr="00D7464E">
        <w:rPr>
          <w:rFonts w:ascii="Calibri" w:hAnsi="Calibri" w:cs="Calibri"/>
          <w:b/>
          <w:color w:val="000000"/>
          <w:sz w:val="21"/>
          <w:szCs w:val="21"/>
        </w:rPr>
        <w:t>ř</w:t>
      </w:r>
      <w:r w:rsidR="00D7464E" w:rsidRPr="00D7464E">
        <w:rPr>
          <w:rFonts w:ascii="HelveticaNeueLT Std" w:hAnsi="HelveticaNeueLT Std"/>
          <w:b/>
          <w:color w:val="000000"/>
          <w:sz w:val="21"/>
          <w:szCs w:val="21"/>
        </w:rPr>
        <w:t>í</w:t>
      </w:r>
      <w:r w:rsidR="00D7464E">
        <w:rPr>
          <w:color w:val="000000"/>
          <w:sz w:val="27"/>
          <w:szCs w:val="27"/>
        </w:rPr>
        <w:t xml:space="preserve"> </w:t>
      </w:r>
      <w:r w:rsidRPr="33A74730">
        <w:rPr>
          <w:rFonts w:ascii="HelveticaNeueLT Std" w:hAnsi="HelveticaNeueLT Std" w:cs="Arial"/>
          <w:b/>
          <w:bCs/>
          <w:color w:val="000000"/>
          <w:sz w:val="21"/>
          <w:szCs w:val="21"/>
          <w:bdr w:val="none" w:sz="0" w:space="0" w:color="auto" w:frame="1"/>
          <w:shd w:val="clear" w:color="auto" w:fill="FFFFFF"/>
        </w:rPr>
        <w:t xml:space="preserve">Havel, Cesare Leonardi e Franca Stagi, Cecylia Malik, Federico Ortica e Andrea Marchi, Sunmin Park, Steve Peters, Giusy Pirrotta, Craig </w:t>
      </w:r>
      <w:r w:rsidRPr="00551D6F">
        <w:rPr>
          <w:rFonts w:ascii="HelveticaNeueLT Std" w:hAnsi="HelveticaNeueLT Std" w:cs="Arial"/>
          <w:b/>
          <w:bCs/>
          <w:color w:val="000000"/>
          <w:sz w:val="21"/>
          <w:szCs w:val="21"/>
          <w:bdr w:val="none" w:sz="0" w:space="0" w:color="auto" w:frame="1"/>
          <w:shd w:val="clear" w:color="auto" w:fill="FFFFFF"/>
        </w:rPr>
        <w:t xml:space="preserve">Richards, </w:t>
      </w:r>
      <w:r w:rsidR="00551D6F" w:rsidRPr="00551D6F">
        <w:rPr>
          <w:rFonts w:ascii="HelveticaNeueLT Std" w:hAnsi="HelveticaNeueLT Std" w:cs="Arial"/>
          <w:b/>
          <w:sz w:val="21"/>
          <w:szCs w:val="21"/>
          <w:shd w:val="clear" w:color="auto" w:fill="FFFFFF"/>
        </w:rPr>
        <w:t>Albino Rossi</w:t>
      </w:r>
      <w:r w:rsidR="00551D6F" w:rsidRPr="00551D6F">
        <w:rPr>
          <w:rFonts w:ascii="HelveticaNeueLT Std" w:hAnsi="HelveticaNeueLT Std" w:cs="Arial"/>
          <w:b/>
          <w:sz w:val="21"/>
          <w:szCs w:val="21"/>
          <w:shd w:val="clear" w:color="auto" w:fill="FFFFFF"/>
        </w:rPr>
        <w:t>,</w:t>
      </w:r>
      <w:r w:rsidR="00551D6F" w:rsidRPr="00551D6F">
        <w:rPr>
          <w:rFonts w:ascii="Arial" w:hAnsi="Arial" w:cs="Arial"/>
          <w:sz w:val="21"/>
          <w:szCs w:val="21"/>
          <w:shd w:val="clear" w:color="auto" w:fill="FFFFFF"/>
        </w:rPr>
        <w:t xml:space="preserve"> </w:t>
      </w:r>
      <w:r w:rsidRPr="00551D6F">
        <w:rPr>
          <w:rFonts w:ascii="HelveticaNeueLT Std" w:hAnsi="HelveticaNeueLT Std" w:cs="Arial"/>
          <w:b/>
          <w:bCs/>
          <w:color w:val="000000"/>
          <w:sz w:val="21"/>
          <w:szCs w:val="21"/>
          <w:bdr w:val="none" w:sz="0" w:space="0" w:color="auto" w:frame="1"/>
          <w:shd w:val="clear" w:color="auto" w:fill="FFFFFF"/>
        </w:rPr>
        <w:t>Vittorio</w:t>
      </w:r>
      <w:r w:rsidRPr="33A74730">
        <w:rPr>
          <w:rFonts w:ascii="HelveticaNeueLT Std" w:hAnsi="HelveticaNeueLT Std" w:cs="Arial"/>
          <w:b/>
          <w:bCs/>
          <w:color w:val="000000"/>
          <w:sz w:val="21"/>
          <w:szCs w:val="21"/>
          <w:bdr w:val="none" w:sz="0" w:space="0" w:color="auto" w:frame="1"/>
          <w:shd w:val="clear" w:color="auto" w:fill="FFFFFF"/>
        </w:rPr>
        <w:t xml:space="preserve"> </w:t>
      </w:r>
      <w:bookmarkStart w:id="0" w:name="_GoBack"/>
      <w:bookmarkEnd w:id="0"/>
      <w:r w:rsidRPr="33A74730">
        <w:rPr>
          <w:rFonts w:ascii="HelveticaNeueLT Std" w:hAnsi="HelveticaNeueLT Std" w:cs="Arial"/>
          <w:b/>
          <w:bCs/>
          <w:color w:val="000000"/>
          <w:sz w:val="21"/>
          <w:szCs w:val="21"/>
          <w:bdr w:val="none" w:sz="0" w:space="0" w:color="auto" w:frame="1"/>
          <w:shd w:val="clear" w:color="auto" w:fill="FFFFFF"/>
        </w:rPr>
        <w:t>Sella, Giorgia Severi, Andrea Trimarchi e Simone Farresin (Formafantasma), Mali Weil, Museo Wunderkammer</w:t>
      </w:r>
      <w:r w:rsidR="00B774D9">
        <w:rPr>
          <w:rFonts w:ascii="HelveticaNeueLT Std" w:hAnsi="HelveticaNeueLT Std" w:cs="Arial"/>
          <w:b/>
          <w:bCs/>
          <w:color w:val="000000"/>
          <w:sz w:val="21"/>
          <w:szCs w:val="21"/>
          <w:bdr w:val="none" w:sz="0" w:space="0" w:color="auto" w:frame="1"/>
          <w:shd w:val="clear" w:color="auto" w:fill="FFFFFF"/>
        </w:rPr>
        <w:t xml:space="preserve">, </w:t>
      </w:r>
      <w:r w:rsidR="00B774D9" w:rsidRPr="00B774D9">
        <w:rPr>
          <w:rFonts w:ascii="HelveticaNeueLT Std" w:hAnsi="HelveticaNeueLT Std" w:cs="Arial"/>
          <w:b/>
          <w:bCs/>
          <w:color w:val="000000"/>
          <w:sz w:val="21"/>
          <w:szCs w:val="21"/>
          <w:bdr w:val="none" w:sz="0" w:space="0" w:color="auto" w:frame="1"/>
          <w:shd w:val="clear" w:color="auto" w:fill="FFFFFF"/>
        </w:rPr>
        <w:t>Ermenegildo Zegna</w:t>
      </w:r>
      <w:r w:rsidRPr="33A74730">
        <w:rPr>
          <w:rFonts w:ascii="HelveticaNeueLT Std" w:hAnsi="HelveticaNeueLT Std" w:cs="Arial"/>
          <w:b/>
          <w:bCs/>
          <w:color w:val="000000"/>
          <w:sz w:val="21"/>
          <w:szCs w:val="21"/>
          <w:bdr w:val="none" w:sz="0" w:space="0" w:color="auto" w:frame="1"/>
          <w:shd w:val="clear" w:color="auto" w:fill="FFFFFF"/>
        </w:rPr>
        <w:t>. </w:t>
      </w:r>
    </w:p>
    <w:p w:rsidR="00E072A9" w:rsidRDefault="00E072A9" w:rsidP="00E072A9">
      <w:pPr>
        <w:spacing w:after="0" w:line="240" w:lineRule="auto"/>
        <w:jc w:val="both"/>
        <w:rPr>
          <w:rFonts w:ascii="HelveticaNeueLT Std" w:hAnsi="HelveticaNeueLT Std" w:cs="Arial"/>
          <w:color w:val="000000"/>
          <w:sz w:val="21"/>
          <w:szCs w:val="21"/>
          <w:bdr w:val="none" w:sz="0" w:space="0" w:color="auto" w:frame="1"/>
          <w:shd w:val="clear" w:color="auto" w:fill="FFFFFF"/>
        </w:rPr>
      </w:pPr>
    </w:p>
    <w:p w:rsidR="00DE778E" w:rsidRDefault="00DE778E" w:rsidP="00247027">
      <w:pPr>
        <w:spacing w:before="100" w:beforeAutospacing="1" w:after="100" w:afterAutospacing="1" w:line="240" w:lineRule="auto"/>
        <w:rPr>
          <w:rFonts w:ascii="HelveticaNeueLT Std" w:hAnsi="HelveticaNeueLT Std"/>
          <w:b/>
          <w:sz w:val="21"/>
          <w:szCs w:val="21"/>
        </w:rPr>
      </w:pPr>
      <w:r w:rsidRPr="00DE778E">
        <w:rPr>
          <w:rFonts w:ascii="HelveticaNeueLT Std" w:hAnsi="HelveticaNeueLT Std"/>
          <w:b/>
          <w:sz w:val="21"/>
          <w:szCs w:val="21"/>
        </w:rPr>
        <w:t>---</w:t>
      </w:r>
    </w:p>
    <w:p w:rsidR="00DE778E" w:rsidRPr="00DE778E" w:rsidRDefault="00DE778E" w:rsidP="00247027">
      <w:pPr>
        <w:spacing w:before="100" w:beforeAutospacing="1" w:after="100" w:afterAutospacing="1" w:line="240" w:lineRule="auto"/>
        <w:rPr>
          <w:rFonts w:ascii="HelveticaNeueLT Std" w:eastAsia="Times New Roman" w:hAnsi="HelveticaNeueLT Std" w:cs="Segoe UI"/>
          <w:b/>
          <w:sz w:val="21"/>
          <w:szCs w:val="21"/>
          <w:lang w:eastAsia="it-IT"/>
        </w:rPr>
      </w:pPr>
      <w:r w:rsidRPr="00DE778E">
        <w:rPr>
          <w:rFonts w:ascii="HelveticaNeueLT Std" w:hAnsi="HelveticaNeueLT Std"/>
          <w:sz w:val="21"/>
          <w:szCs w:val="21"/>
        </w:rPr>
        <w:t>Il progetto Tree Time è nato nel 2019 al </w:t>
      </w:r>
      <w:r w:rsidRPr="00DE778E">
        <w:rPr>
          <w:rStyle w:val="Enfasigrassetto"/>
          <w:rFonts w:ascii="HelveticaNeueLT Std" w:hAnsi="HelveticaNeueLT Std"/>
          <w:sz w:val="21"/>
          <w:szCs w:val="21"/>
        </w:rPr>
        <w:t xml:space="preserve">Museo Nazionale della Montagna - CAI Torino </w:t>
      </w:r>
      <w:r w:rsidRPr="00DE778E">
        <w:rPr>
          <w:rFonts w:ascii="HelveticaNeueLT Std" w:hAnsi="HelveticaNeueLT Std"/>
          <w:sz w:val="21"/>
          <w:szCs w:val="21"/>
        </w:rPr>
        <w:t>con il sostegno di</w:t>
      </w:r>
      <w:r w:rsidRPr="00DE778E">
        <w:rPr>
          <w:rStyle w:val="Enfasigrassetto"/>
          <w:rFonts w:ascii="HelveticaNeueLT Std" w:hAnsi="HelveticaNeueLT Std"/>
          <w:sz w:val="21"/>
          <w:szCs w:val="21"/>
        </w:rPr>
        <w:t> CAI</w:t>
      </w:r>
      <w:r>
        <w:rPr>
          <w:rStyle w:val="Enfasigrassetto"/>
          <w:rFonts w:ascii="HelveticaNeueLT Std" w:hAnsi="HelveticaNeueLT Std"/>
          <w:sz w:val="21"/>
          <w:szCs w:val="21"/>
        </w:rPr>
        <w:t xml:space="preserve"> – Club Alpino Italiano</w:t>
      </w:r>
      <w:r w:rsidRPr="00DE778E">
        <w:rPr>
          <w:rStyle w:val="Enfasigrassetto"/>
          <w:rFonts w:ascii="HelveticaNeueLT Std" w:hAnsi="HelveticaNeueLT Std"/>
          <w:sz w:val="21"/>
          <w:szCs w:val="21"/>
        </w:rPr>
        <w:t xml:space="preserve"> | Città di Torino | Regione Piemonte | Fondazione CRT | Reale Foundation | Ferrino </w:t>
      </w:r>
    </w:p>
    <w:p w:rsidR="00E072A9" w:rsidRPr="00E072A9" w:rsidRDefault="00DE778E" w:rsidP="00247027">
      <w:pPr>
        <w:spacing w:before="100" w:beforeAutospacing="1" w:after="100" w:afterAutospacing="1" w:line="240" w:lineRule="auto"/>
        <w:rPr>
          <w:rFonts w:ascii="HelveticaNeueLT Std" w:eastAsia="Times New Roman" w:hAnsi="HelveticaNeueLT Std" w:cs="Segoe UI"/>
          <w:b/>
          <w:sz w:val="21"/>
          <w:szCs w:val="21"/>
          <w:lang w:eastAsia="it-IT"/>
        </w:rPr>
      </w:pPr>
      <w:r>
        <w:rPr>
          <w:rFonts w:ascii="HelveticaNeueLT Std" w:eastAsia="Times New Roman" w:hAnsi="HelveticaNeueLT Std" w:cs="Segoe UI"/>
          <w:sz w:val="21"/>
          <w:szCs w:val="21"/>
          <w:lang w:eastAsia="it-IT"/>
        </w:rPr>
        <w:t>Patrocini</w:t>
      </w:r>
      <w:r w:rsidR="00E072A9" w:rsidRPr="00E072A9">
        <w:rPr>
          <w:rFonts w:ascii="HelveticaNeueLT Std" w:eastAsia="Times New Roman" w:hAnsi="HelveticaNeueLT Std" w:cs="Segoe UI"/>
          <w:sz w:val="21"/>
          <w:szCs w:val="21"/>
          <w:lang w:eastAsia="it-IT"/>
        </w:rPr>
        <w:t xml:space="preserve"> </w:t>
      </w:r>
      <w:r w:rsidR="00AB6E4A">
        <w:rPr>
          <w:rFonts w:ascii="HelveticaNeueLT Std" w:eastAsia="Times New Roman" w:hAnsi="HelveticaNeueLT Std" w:cs="Segoe UI"/>
          <w:b/>
          <w:sz w:val="21"/>
          <w:szCs w:val="21"/>
          <w:lang w:eastAsia="it-IT"/>
        </w:rPr>
        <w:t>Provincia A</w:t>
      </w:r>
      <w:r w:rsidR="00E072A9" w:rsidRPr="00E072A9">
        <w:rPr>
          <w:rFonts w:ascii="HelveticaNeueLT Std" w:eastAsia="Times New Roman" w:hAnsi="HelveticaNeueLT Std" w:cs="Segoe UI"/>
          <w:b/>
          <w:sz w:val="21"/>
          <w:szCs w:val="21"/>
          <w:lang w:eastAsia="it-IT"/>
        </w:rPr>
        <w:t>utonoma di Trento</w:t>
      </w:r>
      <w:r w:rsidR="00E072A9" w:rsidRPr="00E072A9">
        <w:rPr>
          <w:rFonts w:ascii="HelveticaNeueLT Std" w:eastAsia="Times New Roman" w:hAnsi="HelveticaNeueLT Std" w:cs="Segoe UI"/>
          <w:sz w:val="21"/>
          <w:szCs w:val="21"/>
          <w:lang w:eastAsia="it-IT"/>
        </w:rPr>
        <w:t xml:space="preserve"> | </w:t>
      </w:r>
      <w:r w:rsidR="00E072A9" w:rsidRPr="00E072A9">
        <w:rPr>
          <w:rFonts w:ascii="HelveticaNeueLT Std" w:eastAsia="Times New Roman" w:hAnsi="HelveticaNeueLT Std" w:cs="Segoe UI"/>
          <w:b/>
          <w:sz w:val="21"/>
          <w:szCs w:val="21"/>
          <w:lang w:eastAsia="it-IT"/>
        </w:rPr>
        <w:t>ANMS - Associazione Nazionale Musei</w:t>
      </w:r>
      <w:r w:rsidR="00E072A9" w:rsidRPr="00E072A9">
        <w:rPr>
          <w:rFonts w:ascii="HelveticaNeueLT Std" w:eastAsia="Times New Roman" w:hAnsi="HelveticaNeueLT Std" w:cs="Segoe UI"/>
          <w:sz w:val="21"/>
          <w:szCs w:val="21"/>
          <w:lang w:eastAsia="it-IT"/>
        </w:rPr>
        <w:t xml:space="preserve"> | </w:t>
      </w:r>
      <w:r w:rsidR="00E072A9" w:rsidRPr="00E072A9">
        <w:rPr>
          <w:rFonts w:ascii="HelveticaNeueLT Std" w:eastAsia="Times New Roman" w:hAnsi="HelveticaNeueLT Std" w:cs="Segoe UI"/>
          <w:b/>
          <w:sz w:val="21"/>
          <w:szCs w:val="21"/>
          <w:lang w:eastAsia="it-IT"/>
        </w:rPr>
        <w:t>Pefc Italia</w:t>
      </w:r>
      <w:r w:rsidR="00E072A9" w:rsidRPr="00E072A9">
        <w:rPr>
          <w:rFonts w:ascii="HelveticaNeueLT Std" w:eastAsia="Times New Roman" w:hAnsi="HelveticaNeueLT Std" w:cs="Segoe UI"/>
          <w:sz w:val="21"/>
          <w:szCs w:val="21"/>
          <w:lang w:eastAsia="it-IT"/>
        </w:rPr>
        <w:t xml:space="preserve"> | </w:t>
      </w:r>
      <w:r w:rsidR="00E072A9" w:rsidRPr="00E072A9">
        <w:rPr>
          <w:rFonts w:ascii="HelveticaNeueLT Std" w:eastAsia="Times New Roman" w:hAnsi="HelveticaNeueLT Std" w:cs="Segoe UI"/>
          <w:b/>
          <w:sz w:val="21"/>
          <w:szCs w:val="21"/>
          <w:lang w:eastAsia="it-IT"/>
        </w:rPr>
        <w:t xml:space="preserve">Legambiente </w:t>
      </w:r>
    </w:p>
    <w:p w:rsidR="00E072A9" w:rsidRPr="00E072A9" w:rsidRDefault="00E072A9" w:rsidP="00E072A9">
      <w:pPr>
        <w:spacing w:before="100" w:beforeAutospacing="1" w:after="100" w:afterAutospacing="1" w:line="240" w:lineRule="auto"/>
        <w:rPr>
          <w:rFonts w:ascii="HelveticaNeueLT Std" w:eastAsia="Times New Roman" w:hAnsi="HelveticaNeueLT Std" w:cs="Segoe UI"/>
          <w:sz w:val="21"/>
          <w:szCs w:val="21"/>
          <w:lang w:eastAsia="it-IT"/>
        </w:rPr>
      </w:pPr>
      <w:r w:rsidRPr="00E072A9">
        <w:rPr>
          <w:rFonts w:ascii="HelveticaNeueLT Std" w:eastAsia="Times New Roman" w:hAnsi="HelveticaNeueLT Std" w:cs="Segoe UI"/>
          <w:sz w:val="21"/>
          <w:szCs w:val="21"/>
          <w:lang w:eastAsia="it-IT"/>
        </w:rPr>
        <w:t xml:space="preserve">Socio istituzionale </w:t>
      </w:r>
      <w:r w:rsidRPr="00E072A9">
        <w:rPr>
          <w:rFonts w:ascii="HelveticaNeueLT Std" w:eastAsia="Times New Roman" w:hAnsi="HelveticaNeueLT Std" w:cs="Segoe UI"/>
          <w:b/>
          <w:sz w:val="21"/>
          <w:szCs w:val="21"/>
          <w:lang w:eastAsia="it-IT"/>
        </w:rPr>
        <w:t>I</w:t>
      </w:r>
      <w:r w:rsidR="00DE778E">
        <w:rPr>
          <w:rFonts w:ascii="HelveticaNeueLT Std" w:eastAsia="Times New Roman" w:hAnsi="HelveticaNeueLT Std" w:cs="Segoe UI"/>
          <w:b/>
          <w:sz w:val="21"/>
          <w:szCs w:val="21"/>
          <w:lang w:eastAsia="it-IT"/>
        </w:rPr>
        <w:t xml:space="preserve">COM </w:t>
      </w:r>
      <w:r w:rsidRPr="00E072A9">
        <w:rPr>
          <w:rFonts w:ascii="HelveticaNeueLT Std" w:eastAsia="Times New Roman" w:hAnsi="HelveticaNeueLT Std" w:cs="Segoe UI"/>
          <w:b/>
          <w:sz w:val="21"/>
          <w:szCs w:val="21"/>
          <w:lang w:eastAsia="it-IT"/>
        </w:rPr>
        <w:t>Italia</w:t>
      </w:r>
      <w:r w:rsidRPr="00E072A9">
        <w:rPr>
          <w:rFonts w:ascii="HelveticaNeueLT Std" w:eastAsia="Times New Roman" w:hAnsi="HelveticaNeueLT Std" w:cs="Segoe UI"/>
          <w:sz w:val="21"/>
          <w:szCs w:val="21"/>
          <w:lang w:eastAsia="it-IT"/>
        </w:rPr>
        <w:t xml:space="preserve"> </w:t>
      </w:r>
    </w:p>
    <w:p w:rsidR="00E072A9" w:rsidRPr="00E072A9" w:rsidRDefault="00E072A9" w:rsidP="00E072A9">
      <w:pPr>
        <w:spacing w:before="100" w:beforeAutospacing="1" w:after="100" w:afterAutospacing="1" w:line="240" w:lineRule="auto"/>
        <w:rPr>
          <w:rFonts w:ascii="HelveticaNeueLT Std" w:eastAsia="Times New Roman" w:hAnsi="HelveticaNeueLT Std" w:cs="Segoe UI"/>
          <w:sz w:val="21"/>
          <w:szCs w:val="21"/>
          <w:lang w:eastAsia="it-IT"/>
        </w:rPr>
      </w:pPr>
      <w:r w:rsidRPr="00E072A9">
        <w:rPr>
          <w:rFonts w:ascii="HelveticaNeueLT Std" w:eastAsia="Times New Roman" w:hAnsi="HelveticaNeueLT Std" w:cs="Segoe UI"/>
          <w:sz w:val="21"/>
          <w:szCs w:val="21"/>
          <w:lang w:eastAsia="it-IT"/>
        </w:rPr>
        <w:lastRenderedPageBreak/>
        <w:t xml:space="preserve">Media partner </w:t>
      </w:r>
      <w:r w:rsidRPr="00E072A9">
        <w:rPr>
          <w:rFonts w:ascii="HelveticaNeueLT Std" w:eastAsia="Times New Roman" w:hAnsi="HelveticaNeueLT Std" w:cs="Segoe UI"/>
          <w:b/>
          <w:sz w:val="21"/>
          <w:szCs w:val="21"/>
          <w:lang w:eastAsia="it-IT"/>
        </w:rPr>
        <w:t>Radio Italia Anni 60 Trentino Alto Adige</w:t>
      </w:r>
      <w:r w:rsidRPr="00E072A9">
        <w:rPr>
          <w:rFonts w:ascii="HelveticaNeueLT Std" w:eastAsia="Times New Roman" w:hAnsi="HelveticaNeueLT Std" w:cs="Segoe UI"/>
          <w:sz w:val="21"/>
          <w:szCs w:val="21"/>
          <w:lang w:eastAsia="it-IT"/>
        </w:rPr>
        <w:t xml:space="preserve"> </w:t>
      </w:r>
    </w:p>
    <w:p w:rsidR="00E072A9" w:rsidRPr="00E072A9" w:rsidRDefault="00E072A9" w:rsidP="00E072A9">
      <w:pPr>
        <w:spacing w:before="100" w:beforeAutospacing="1" w:after="100" w:afterAutospacing="1" w:line="240" w:lineRule="auto"/>
        <w:rPr>
          <w:rFonts w:ascii="HelveticaNeueLT Std" w:eastAsia="Times New Roman" w:hAnsi="HelveticaNeueLT Std" w:cs="Segoe UI"/>
          <w:sz w:val="21"/>
          <w:szCs w:val="21"/>
          <w:lang w:eastAsia="it-IT"/>
        </w:rPr>
      </w:pPr>
      <w:r w:rsidRPr="00E072A9">
        <w:rPr>
          <w:rFonts w:ascii="HelveticaNeueLT Std" w:eastAsia="Times New Roman" w:hAnsi="HelveticaNeueLT Std" w:cs="Segoe UI"/>
          <w:sz w:val="21"/>
          <w:szCs w:val="21"/>
          <w:lang w:eastAsia="it-IT"/>
        </w:rPr>
        <w:t xml:space="preserve">Main sponsor </w:t>
      </w:r>
      <w:r w:rsidRPr="00E072A9">
        <w:rPr>
          <w:rFonts w:ascii="HelveticaNeueLT Std" w:eastAsia="Times New Roman" w:hAnsi="HelveticaNeueLT Std" w:cs="Segoe UI"/>
          <w:b/>
          <w:sz w:val="21"/>
          <w:szCs w:val="21"/>
          <w:lang w:eastAsia="it-IT"/>
        </w:rPr>
        <w:t>Itas Mutua</w:t>
      </w:r>
      <w:r w:rsidRPr="00E072A9">
        <w:rPr>
          <w:rFonts w:ascii="HelveticaNeueLT Std" w:eastAsia="Times New Roman" w:hAnsi="HelveticaNeueLT Std" w:cs="Segoe UI"/>
          <w:sz w:val="21"/>
          <w:szCs w:val="21"/>
          <w:lang w:eastAsia="it-IT"/>
        </w:rPr>
        <w:t xml:space="preserve"> | </w:t>
      </w:r>
      <w:r w:rsidRPr="00E072A9">
        <w:rPr>
          <w:rFonts w:ascii="HelveticaNeueLT Std" w:eastAsia="Times New Roman" w:hAnsi="HelveticaNeueLT Std" w:cs="Segoe UI"/>
          <w:b/>
          <w:sz w:val="21"/>
          <w:szCs w:val="21"/>
          <w:lang w:eastAsia="it-IT"/>
        </w:rPr>
        <w:t>Zobele Holding SpA</w:t>
      </w:r>
      <w:r w:rsidRPr="00E072A9">
        <w:rPr>
          <w:rFonts w:ascii="HelveticaNeueLT Std" w:eastAsia="Times New Roman" w:hAnsi="HelveticaNeueLT Std" w:cs="Segoe UI"/>
          <w:sz w:val="21"/>
          <w:szCs w:val="21"/>
          <w:lang w:eastAsia="it-IT"/>
        </w:rPr>
        <w:br/>
        <w:t xml:space="preserve">Special sponsor </w:t>
      </w:r>
      <w:r w:rsidRPr="00E072A9">
        <w:rPr>
          <w:rFonts w:ascii="HelveticaNeueLT Std" w:eastAsia="Times New Roman" w:hAnsi="HelveticaNeueLT Std" w:cs="Segoe UI"/>
          <w:b/>
          <w:sz w:val="21"/>
          <w:szCs w:val="21"/>
          <w:lang w:eastAsia="it-IT"/>
        </w:rPr>
        <w:t>Conad</w:t>
      </w:r>
      <w:r w:rsidRPr="00E072A9">
        <w:rPr>
          <w:rFonts w:ascii="HelveticaNeueLT Std" w:eastAsia="Times New Roman" w:hAnsi="HelveticaNeueLT Std" w:cs="Segoe UI"/>
          <w:sz w:val="21"/>
          <w:szCs w:val="21"/>
          <w:lang w:eastAsia="it-IT"/>
        </w:rPr>
        <w:t xml:space="preserve"> | </w:t>
      </w:r>
      <w:r w:rsidRPr="00E072A9">
        <w:rPr>
          <w:rFonts w:ascii="HelveticaNeueLT Std" w:eastAsia="Times New Roman" w:hAnsi="HelveticaNeueLT Std" w:cs="Segoe UI"/>
          <w:b/>
          <w:sz w:val="21"/>
          <w:szCs w:val="21"/>
          <w:lang w:eastAsia="it-IT"/>
        </w:rPr>
        <w:t>Ricola</w:t>
      </w:r>
      <w:r w:rsidRPr="00E072A9">
        <w:rPr>
          <w:rFonts w:ascii="HelveticaNeueLT Std" w:eastAsia="Times New Roman" w:hAnsi="HelveticaNeueLT Std" w:cs="Segoe UI"/>
          <w:sz w:val="21"/>
          <w:szCs w:val="21"/>
          <w:lang w:eastAsia="it-IT"/>
        </w:rPr>
        <w:t xml:space="preserve"> | </w:t>
      </w:r>
      <w:r w:rsidRPr="00E072A9">
        <w:rPr>
          <w:rFonts w:ascii="HelveticaNeueLT Std" w:eastAsia="Times New Roman" w:hAnsi="HelveticaNeueLT Std" w:cs="Segoe UI"/>
          <w:b/>
          <w:sz w:val="21"/>
          <w:szCs w:val="21"/>
          <w:lang w:eastAsia="it-IT"/>
        </w:rPr>
        <w:t>Montura</w:t>
      </w:r>
    </w:p>
    <w:p w:rsidR="00E072A9" w:rsidRPr="00E072A9" w:rsidRDefault="00E072A9" w:rsidP="00E072A9">
      <w:pPr>
        <w:spacing w:before="100" w:beforeAutospacing="1" w:after="100" w:afterAutospacing="1" w:line="240" w:lineRule="auto"/>
        <w:rPr>
          <w:rFonts w:ascii="HelveticaNeueLT Std" w:eastAsia="Times New Roman" w:hAnsi="HelveticaNeueLT Std" w:cs="Segoe UI"/>
          <w:sz w:val="21"/>
          <w:szCs w:val="21"/>
          <w:lang w:eastAsia="it-IT"/>
        </w:rPr>
      </w:pPr>
      <w:r w:rsidRPr="00E072A9">
        <w:rPr>
          <w:rFonts w:ascii="HelveticaNeueLT Std" w:eastAsia="Times New Roman" w:hAnsi="HelveticaNeueLT Std" w:cs="Segoe UI"/>
          <w:sz w:val="21"/>
          <w:szCs w:val="21"/>
          <w:lang w:eastAsia="it-IT"/>
        </w:rPr>
        <w:t xml:space="preserve">Si ringrazia </w:t>
      </w:r>
      <w:r w:rsidRPr="00E072A9">
        <w:rPr>
          <w:rFonts w:ascii="HelveticaNeueLT Std" w:eastAsia="Times New Roman" w:hAnsi="HelveticaNeueLT Std" w:cs="Segoe UI"/>
          <w:b/>
          <w:sz w:val="21"/>
          <w:szCs w:val="21"/>
          <w:lang w:eastAsia="it-IT"/>
        </w:rPr>
        <w:t>RSE - Ricerca sul Sistema Energetico</w:t>
      </w:r>
      <w:r w:rsidRPr="00E072A9">
        <w:rPr>
          <w:rFonts w:ascii="HelveticaNeueLT Std" w:eastAsia="Times New Roman" w:hAnsi="HelveticaNeueLT Std" w:cs="Segoe UI"/>
          <w:sz w:val="21"/>
          <w:szCs w:val="21"/>
          <w:lang w:eastAsia="it-IT"/>
        </w:rPr>
        <w:t xml:space="preserve"> </w:t>
      </w:r>
    </w:p>
    <w:p w:rsidR="00E072A9" w:rsidRDefault="00E072A9" w:rsidP="00E072A9">
      <w:pPr>
        <w:spacing w:after="0" w:line="240" w:lineRule="auto"/>
        <w:jc w:val="both"/>
        <w:rPr>
          <w:rFonts w:ascii="HelveticaNeueLT Std" w:hAnsi="HelveticaNeueLT Std" w:cs="Arial"/>
          <w:b/>
          <w:color w:val="000000"/>
          <w:sz w:val="21"/>
          <w:szCs w:val="21"/>
          <w:bdr w:val="none" w:sz="0" w:space="0" w:color="auto" w:frame="1"/>
          <w:shd w:val="clear" w:color="auto" w:fill="FFFFFF"/>
        </w:rPr>
      </w:pPr>
      <w:r w:rsidRPr="00E072A9">
        <w:rPr>
          <w:rFonts w:ascii="HelveticaNeueLT Std" w:hAnsi="HelveticaNeueLT Std" w:cs="Arial"/>
          <w:b/>
          <w:color w:val="000000"/>
          <w:sz w:val="21"/>
          <w:szCs w:val="21"/>
          <w:bdr w:val="none" w:sz="0" w:space="0" w:color="auto" w:frame="1"/>
          <w:shd w:val="clear" w:color="auto" w:fill="FFFFFF"/>
        </w:rPr>
        <w:t>---</w:t>
      </w:r>
    </w:p>
    <w:p w:rsidR="00EC0921" w:rsidRPr="00E072A9" w:rsidRDefault="00EC0921" w:rsidP="00E072A9">
      <w:pPr>
        <w:spacing w:after="0" w:line="240" w:lineRule="auto"/>
        <w:jc w:val="both"/>
        <w:rPr>
          <w:rFonts w:ascii="HelveticaNeueLT Std" w:hAnsi="HelveticaNeueLT Std" w:cs="Arial"/>
          <w:b/>
          <w:color w:val="000000"/>
          <w:sz w:val="21"/>
          <w:szCs w:val="21"/>
          <w:bdr w:val="none" w:sz="0" w:space="0" w:color="auto" w:frame="1"/>
          <w:shd w:val="clear" w:color="auto" w:fill="FFFFFF"/>
        </w:rPr>
      </w:pPr>
    </w:p>
    <w:p w:rsidR="00E072A9" w:rsidRDefault="00E072A9" w:rsidP="00E072A9">
      <w:pPr>
        <w:spacing w:after="0" w:line="240" w:lineRule="auto"/>
        <w:jc w:val="both"/>
        <w:rPr>
          <w:rFonts w:ascii="HelveticaNeueLT Std" w:hAnsi="HelveticaNeueLT Std" w:cs="Arial"/>
          <w:color w:val="000000"/>
          <w:sz w:val="21"/>
          <w:szCs w:val="21"/>
          <w:bdr w:val="none" w:sz="0" w:space="0" w:color="auto" w:frame="1"/>
          <w:shd w:val="clear" w:color="auto" w:fill="FFFFFF"/>
        </w:rPr>
      </w:pPr>
      <w:r w:rsidRPr="00E072A9">
        <w:rPr>
          <w:rFonts w:ascii="HelveticaNeueLT Std" w:hAnsi="HelveticaNeueLT Std" w:cs="Arial"/>
          <w:color w:val="000000"/>
          <w:sz w:val="21"/>
          <w:szCs w:val="21"/>
          <w:bdr w:val="none" w:sz="0" w:space="0" w:color="auto" w:frame="1"/>
          <w:shd w:val="clear" w:color="auto" w:fill="FFFFFF"/>
        </w:rPr>
        <w:t>Maggiori info</w:t>
      </w:r>
      <w:r>
        <w:rPr>
          <w:rFonts w:ascii="HelveticaNeueLT Std" w:hAnsi="HelveticaNeueLT Std" w:cs="Arial"/>
          <w:color w:val="000000"/>
          <w:sz w:val="21"/>
          <w:szCs w:val="21"/>
          <w:bdr w:val="none" w:sz="0" w:space="0" w:color="auto" w:frame="1"/>
          <w:shd w:val="clear" w:color="auto" w:fill="FFFFFF"/>
        </w:rPr>
        <w:t xml:space="preserve"> </w:t>
      </w:r>
      <w:hyperlink r:id="rId8" w:history="1">
        <w:r w:rsidRPr="009E497F">
          <w:rPr>
            <w:rStyle w:val="Collegamentoipertestuale"/>
            <w:rFonts w:ascii="HelveticaNeueLT Std" w:hAnsi="HelveticaNeueLT Std" w:cs="Arial"/>
            <w:sz w:val="21"/>
            <w:szCs w:val="21"/>
            <w:bdr w:val="none" w:sz="0" w:space="0" w:color="auto" w:frame="1"/>
            <w:shd w:val="clear" w:color="auto" w:fill="FFFFFF"/>
          </w:rPr>
          <w:t>qui</w:t>
        </w:r>
      </w:hyperlink>
    </w:p>
    <w:p w:rsidR="00EC0921" w:rsidRDefault="00EC0921" w:rsidP="00E072A9">
      <w:pPr>
        <w:spacing w:after="0" w:line="240" w:lineRule="auto"/>
        <w:jc w:val="both"/>
        <w:rPr>
          <w:rFonts w:ascii="HelveticaNeueLT Std" w:hAnsi="HelveticaNeueLT Std" w:cs="Arial"/>
          <w:color w:val="000000"/>
          <w:sz w:val="21"/>
          <w:szCs w:val="21"/>
          <w:bdr w:val="none" w:sz="0" w:space="0" w:color="auto" w:frame="1"/>
          <w:shd w:val="clear" w:color="auto" w:fill="FFFFFF"/>
        </w:rPr>
      </w:pPr>
    </w:p>
    <w:p w:rsidR="00E072A9" w:rsidRPr="001026EC" w:rsidRDefault="00E072A9" w:rsidP="00E072A9">
      <w:pPr>
        <w:spacing w:after="0" w:line="240" w:lineRule="auto"/>
        <w:jc w:val="both"/>
        <w:rPr>
          <w:rFonts w:ascii="HelveticaNeueLT Std" w:hAnsi="HelveticaNeueLT Std" w:cs="Arial"/>
          <w:b/>
          <w:color w:val="000000"/>
          <w:sz w:val="21"/>
          <w:szCs w:val="21"/>
          <w:bdr w:val="none" w:sz="0" w:space="0" w:color="auto" w:frame="1"/>
          <w:shd w:val="clear" w:color="auto" w:fill="FFFFFF"/>
        </w:rPr>
      </w:pPr>
      <w:r w:rsidRPr="001026EC">
        <w:rPr>
          <w:rFonts w:ascii="HelveticaNeueLT Std" w:hAnsi="HelveticaNeueLT Std" w:cs="Arial"/>
          <w:b/>
          <w:color w:val="000000"/>
          <w:sz w:val="21"/>
          <w:szCs w:val="21"/>
          <w:bdr w:val="none" w:sz="0" w:space="0" w:color="auto" w:frame="1"/>
          <w:shd w:val="clear" w:color="auto" w:fill="FFFFFF"/>
        </w:rPr>
        <w:t>---</w:t>
      </w:r>
    </w:p>
    <w:p w:rsidR="00E072A9" w:rsidRPr="009E497F" w:rsidRDefault="00E072A9" w:rsidP="00E072A9">
      <w:pPr>
        <w:spacing w:after="0" w:line="240" w:lineRule="auto"/>
        <w:jc w:val="both"/>
        <w:rPr>
          <w:rFonts w:ascii="HelveticaNeueLT Std" w:hAnsi="HelveticaNeueLT Std" w:cs="Arial"/>
          <w:b/>
          <w:bCs/>
          <w:color w:val="000000"/>
          <w:sz w:val="24"/>
          <w:szCs w:val="24"/>
          <w:bdr w:val="none" w:sz="0" w:space="0" w:color="auto" w:frame="1"/>
          <w:shd w:val="clear" w:color="auto" w:fill="FFFFFF"/>
        </w:rPr>
      </w:pPr>
      <w:r w:rsidRPr="33A74730">
        <w:rPr>
          <w:rFonts w:ascii="HelveticaNeueLT Std" w:hAnsi="HelveticaNeueLT Std" w:cs="Arial"/>
          <w:b/>
          <w:bCs/>
          <w:color w:val="000000"/>
          <w:sz w:val="24"/>
          <w:szCs w:val="24"/>
          <w:bdr w:val="none" w:sz="0" w:space="0" w:color="auto" w:frame="1"/>
          <w:shd w:val="clear" w:color="auto" w:fill="FFFFFF"/>
        </w:rPr>
        <w:t>Il MUSE – Museo delle Scienze di Trento</w:t>
      </w:r>
    </w:p>
    <w:p w:rsidR="00E072A9" w:rsidRDefault="00E072A9" w:rsidP="00E072A9">
      <w:pPr>
        <w:spacing w:after="0" w:line="240" w:lineRule="auto"/>
        <w:jc w:val="both"/>
        <w:rPr>
          <w:rFonts w:ascii="HelveticaNeueLT Std" w:hAnsi="HelveticaNeueLT Std" w:cs="Arial"/>
          <w:b/>
          <w:color w:val="000000"/>
          <w:sz w:val="21"/>
          <w:szCs w:val="21"/>
          <w:bdr w:val="none" w:sz="0" w:space="0" w:color="auto" w:frame="1"/>
          <w:shd w:val="clear" w:color="auto" w:fill="FFFFFF"/>
        </w:rPr>
      </w:pPr>
    </w:p>
    <w:p w:rsidR="00E072A9" w:rsidRPr="009E497F" w:rsidRDefault="00E072A9" w:rsidP="00E072A9">
      <w:pPr>
        <w:shd w:val="clear" w:color="auto" w:fill="FFFFFF" w:themeFill="background1"/>
        <w:spacing w:after="0" w:line="240" w:lineRule="auto"/>
        <w:jc w:val="both"/>
        <w:textAlignment w:val="baseline"/>
        <w:rPr>
          <w:rFonts w:ascii="HelveticaNeueLT Std" w:eastAsia="Times New Roman" w:hAnsi="HelveticaNeueLT Std" w:cs="Times New Roman"/>
          <w:color w:val="201F1E"/>
          <w:sz w:val="21"/>
          <w:szCs w:val="21"/>
          <w:lang w:eastAsia="it-IT"/>
        </w:rPr>
      </w:pPr>
      <w:r w:rsidRPr="009E497F">
        <w:rPr>
          <w:rFonts w:ascii="HelveticaNeueLT Std" w:eastAsia="Times New Roman" w:hAnsi="HelveticaNeueLT Std" w:cs="Arial"/>
          <w:color w:val="000000"/>
          <w:sz w:val="21"/>
          <w:szCs w:val="21"/>
          <w:bdr w:val="none" w:sz="0" w:space="0" w:color="auto" w:frame="1"/>
          <w:lang w:eastAsia="it-IT"/>
        </w:rPr>
        <w:t xml:space="preserve">Un museo nei cui spazi sconfinati è bello perdersi. Sei piani di pura meraviglia, dedicati alla natura, alla montagna, alla tecnologia e alla sostenibilità nell’architettura luminosa ed ecosostenibile di </w:t>
      </w:r>
      <w:r w:rsidRPr="33A74730">
        <w:rPr>
          <w:rFonts w:ascii="HelveticaNeueLT Std" w:eastAsia="Times New Roman" w:hAnsi="HelveticaNeueLT Std" w:cs="Arial"/>
          <w:b/>
          <w:bCs/>
          <w:color w:val="000000"/>
          <w:sz w:val="21"/>
          <w:szCs w:val="21"/>
          <w:bdr w:val="none" w:sz="0" w:space="0" w:color="auto" w:frame="1"/>
          <w:lang w:eastAsia="it-IT"/>
        </w:rPr>
        <w:t>Renzo Piano</w:t>
      </w:r>
      <w:r w:rsidRPr="009E497F">
        <w:rPr>
          <w:rFonts w:ascii="HelveticaNeueLT Std" w:eastAsia="Times New Roman" w:hAnsi="HelveticaNeueLT Std" w:cs="Arial"/>
          <w:color w:val="000000"/>
          <w:sz w:val="21"/>
          <w:szCs w:val="21"/>
          <w:bdr w:val="none" w:sz="0" w:space="0" w:color="auto" w:frame="1"/>
          <w:lang w:eastAsia="it-IT"/>
        </w:rPr>
        <w:t>. </w:t>
      </w:r>
    </w:p>
    <w:p w:rsidR="00E072A9" w:rsidRPr="009E497F" w:rsidRDefault="00561FB5" w:rsidP="00E072A9">
      <w:pPr>
        <w:shd w:val="clear" w:color="auto" w:fill="FFFFFF" w:themeFill="background1"/>
        <w:spacing w:after="0" w:line="240" w:lineRule="auto"/>
        <w:jc w:val="both"/>
        <w:textAlignment w:val="baseline"/>
        <w:rPr>
          <w:rFonts w:ascii="HelveticaNeueLT Std" w:eastAsia="Times New Roman" w:hAnsi="HelveticaNeueLT Std" w:cs="Times New Roman"/>
          <w:color w:val="201F1E"/>
          <w:sz w:val="21"/>
          <w:szCs w:val="21"/>
          <w:lang w:eastAsia="it-IT"/>
        </w:rPr>
      </w:pPr>
      <w:hyperlink r:id="rId9" w:tgtFrame="_blank" w:history="1">
        <w:r w:rsidR="00E072A9" w:rsidRPr="009E497F">
          <w:rPr>
            <w:rFonts w:ascii="HelveticaNeueLT Std" w:eastAsia="Times New Roman" w:hAnsi="HelveticaNeueLT Std" w:cs="Arial"/>
            <w:color w:val="000000"/>
            <w:sz w:val="21"/>
            <w:szCs w:val="21"/>
            <w:bdr w:val="none" w:sz="0" w:space="0" w:color="auto" w:frame="1"/>
            <w:lang w:eastAsia="it-IT"/>
          </w:rPr>
          <w:t>Il </w:t>
        </w:r>
        <w:r w:rsidR="00E072A9" w:rsidRPr="33A74730">
          <w:rPr>
            <w:rFonts w:ascii="HelveticaNeueLT Std" w:eastAsia="Times New Roman" w:hAnsi="HelveticaNeueLT Std" w:cs="Arial"/>
            <w:b/>
            <w:bCs/>
            <w:color w:val="000000"/>
            <w:sz w:val="21"/>
            <w:szCs w:val="21"/>
            <w:bdr w:val="none" w:sz="0" w:space="0" w:color="auto" w:frame="1"/>
            <w:lang w:eastAsia="it-IT"/>
          </w:rPr>
          <w:t>MUSE – Museo delle Scienze</w:t>
        </w:r>
      </w:hyperlink>
      <w:r w:rsidR="00E072A9" w:rsidRPr="009E497F">
        <w:rPr>
          <w:rFonts w:ascii="HelveticaNeueLT Std" w:eastAsia="Times New Roman" w:hAnsi="HelveticaNeueLT Std" w:cs="Arial"/>
          <w:color w:val="000000"/>
          <w:sz w:val="21"/>
          <w:szCs w:val="21"/>
          <w:bdr w:val="none" w:sz="0" w:space="0" w:color="auto" w:frame="1"/>
          <w:lang w:eastAsia="it-IT"/>
        </w:rPr>
        <w:t xml:space="preserve"> è tappa obbligatoria per sperimentare la conoscenza. Una vera e propria esperienza tra percorsi espositivi, mostre temporanee, collezioni scientifiche e laboratori didattici per famiglie e bambini, che </w:t>
      </w:r>
      <w:r w:rsidR="00E072A9" w:rsidRPr="33A74730">
        <w:rPr>
          <w:rFonts w:ascii="HelveticaNeueLT Std" w:eastAsia="Times New Roman" w:hAnsi="HelveticaNeueLT Std" w:cs="Arial"/>
          <w:b/>
          <w:bCs/>
          <w:color w:val="000000"/>
          <w:sz w:val="21"/>
          <w:szCs w:val="21"/>
          <w:bdr w:val="none" w:sz="0" w:space="0" w:color="auto" w:frame="1"/>
          <w:lang w:eastAsia="it-IT"/>
        </w:rPr>
        <w:t>guarda ai grandi temi locali e planetari nell’ottica di costruire insieme un futuro migliore</w:t>
      </w:r>
      <w:r w:rsidR="00E072A9" w:rsidRPr="009E497F">
        <w:rPr>
          <w:rFonts w:ascii="HelveticaNeueLT Std" w:eastAsia="Times New Roman" w:hAnsi="HelveticaNeueLT Std" w:cs="Arial"/>
          <w:color w:val="000000"/>
          <w:sz w:val="21"/>
          <w:szCs w:val="21"/>
          <w:bdr w:val="none" w:sz="0" w:space="0" w:color="auto" w:frame="1"/>
          <w:lang w:eastAsia="it-IT"/>
        </w:rPr>
        <w:t xml:space="preserve">. Inaugurato nel luglio 2013 nell'area ex Michelin, il MUSE coniuga il tradizionale approccio dei musei di storia naturale con le nuove modalità di interazione dei più moderni science centre, con exhibit interattivi e installazioni multimediali. L'edificio, che gioca con l'ambiente circostante in un equilibrio tra vuoti e pieni, ripercorre la </w:t>
      </w:r>
      <w:r w:rsidR="00E072A9" w:rsidRPr="33A74730">
        <w:rPr>
          <w:rFonts w:ascii="HelveticaNeueLT Std" w:eastAsia="Times New Roman" w:hAnsi="HelveticaNeueLT Std" w:cs="Arial"/>
          <w:b/>
          <w:bCs/>
          <w:color w:val="000000"/>
          <w:sz w:val="21"/>
          <w:szCs w:val="21"/>
          <w:bdr w:val="none" w:sz="0" w:space="0" w:color="auto" w:frame="1"/>
          <w:lang w:eastAsia="it-IT"/>
        </w:rPr>
        <w:t>metafora della montagna per raccontare la vita sulla Terra</w:t>
      </w:r>
      <w:r w:rsidR="00E072A9" w:rsidRPr="009E497F">
        <w:rPr>
          <w:rFonts w:ascii="HelveticaNeueLT Std" w:eastAsia="Times New Roman" w:hAnsi="HelveticaNeueLT Std" w:cs="Arial"/>
          <w:color w:val="000000"/>
          <w:sz w:val="21"/>
          <w:szCs w:val="21"/>
          <w:bdr w:val="none" w:sz="0" w:space="0" w:color="auto" w:frame="1"/>
          <w:lang w:eastAsia="it-IT"/>
        </w:rPr>
        <w:t>. La trama dei racconti tra natura e scienza, passato e futuro, trova vita nella sperimentazione, nella scoperta e nel gioco.</w:t>
      </w:r>
    </w:p>
    <w:p w:rsidR="00E072A9" w:rsidRDefault="00E072A9" w:rsidP="00E072A9">
      <w:pPr>
        <w:spacing w:after="0" w:line="240" w:lineRule="auto"/>
        <w:jc w:val="both"/>
        <w:rPr>
          <w:rFonts w:ascii="HelveticaNeueLT Std" w:hAnsi="HelveticaNeueLT Std"/>
          <w:sz w:val="21"/>
          <w:szCs w:val="21"/>
        </w:rPr>
      </w:pPr>
    </w:p>
    <w:p w:rsidR="009E497F" w:rsidRPr="001026EC" w:rsidRDefault="009E497F" w:rsidP="00E072A9">
      <w:pPr>
        <w:pStyle w:val="NormaleWeb"/>
        <w:spacing w:before="0" w:beforeAutospacing="0" w:after="0" w:afterAutospacing="0"/>
        <w:jc w:val="both"/>
        <w:rPr>
          <w:rFonts w:ascii="HelveticaNeueLT Std" w:hAnsi="HelveticaNeueLT Std"/>
          <w:b/>
          <w:sz w:val="21"/>
          <w:szCs w:val="21"/>
        </w:rPr>
      </w:pPr>
    </w:p>
    <w:sectPr w:rsidR="009E497F" w:rsidRPr="001026E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FB5" w:rsidRDefault="00561FB5" w:rsidP="00747C80">
      <w:pPr>
        <w:spacing w:after="0" w:line="240" w:lineRule="auto"/>
      </w:pPr>
      <w:r>
        <w:separator/>
      </w:r>
    </w:p>
  </w:endnote>
  <w:endnote w:type="continuationSeparator" w:id="0">
    <w:p w:rsidR="00561FB5" w:rsidRDefault="00561FB5" w:rsidP="00747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FB5" w:rsidRDefault="00561FB5" w:rsidP="00747C80">
      <w:pPr>
        <w:spacing w:after="0" w:line="240" w:lineRule="auto"/>
      </w:pPr>
      <w:r>
        <w:separator/>
      </w:r>
    </w:p>
  </w:footnote>
  <w:footnote w:type="continuationSeparator" w:id="0">
    <w:p w:rsidR="00561FB5" w:rsidRDefault="00561FB5" w:rsidP="00747C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D47"/>
    <w:rsid w:val="001026EC"/>
    <w:rsid w:val="0010508D"/>
    <w:rsid w:val="00132D47"/>
    <w:rsid w:val="001F61D1"/>
    <w:rsid w:val="00247027"/>
    <w:rsid w:val="002D3B6E"/>
    <w:rsid w:val="00383120"/>
    <w:rsid w:val="00524350"/>
    <w:rsid w:val="00551D6F"/>
    <w:rsid w:val="0055343E"/>
    <w:rsid w:val="00561FB5"/>
    <w:rsid w:val="00572554"/>
    <w:rsid w:val="005A4E0F"/>
    <w:rsid w:val="006302B2"/>
    <w:rsid w:val="00747C80"/>
    <w:rsid w:val="00756BC7"/>
    <w:rsid w:val="007A420F"/>
    <w:rsid w:val="008608D4"/>
    <w:rsid w:val="00893A50"/>
    <w:rsid w:val="009221C0"/>
    <w:rsid w:val="009544F9"/>
    <w:rsid w:val="009657D4"/>
    <w:rsid w:val="009A4709"/>
    <w:rsid w:val="009B3826"/>
    <w:rsid w:val="009B7FA0"/>
    <w:rsid w:val="009E497F"/>
    <w:rsid w:val="00A739D3"/>
    <w:rsid w:val="00AB6E4A"/>
    <w:rsid w:val="00B774D9"/>
    <w:rsid w:val="00C20AA1"/>
    <w:rsid w:val="00D7464E"/>
    <w:rsid w:val="00DE778E"/>
    <w:rsid w:val="00E072A9"/>
    <w:rsid w:val="00E87156"/>
    <w:rsid w:val="00EB62A8"/>
    <w:rsid w:val="00EC0921"/>
    <w:rsid w:val="00EE677B"/>
    <w:rsid w:val="00EF0163"/>
    <w:rsid w:val="00F66AF9"/>
    <w:rsid w:val="00F77617"/>
    <w:rsid w:val="00FD1B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F47AD"/>
  <w15:chartTrackingRefBased/>
  <w15:docId w15:val="{A2413C24-AEDC-4770-9D5E-FD7BEF690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47C8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747C8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47C80"/>
  </w:style>
  <w:style w:type="paragraph" w:styleId="Pidipagina">
    <w:name w:val="footer"/>
    <w:basedOn w:val="Normale"/>
    <w:link w:val="PidipaginaCarattere"/>
    <w:uiPriority w:val="99"/>
    <w:unhideWhenUsed/>
    <w:rsid w:val="00747C8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47C80"/>
  </w:style>
  <w:style w:type="character" w:styleId="Enfasigrassetto">
    <w:name w:val="Strong"/>
    <w:basedOn w:val="Carpredefinitoparagrafo"/>
    <w:uiPriority w:val="22"/>
    <w:qFormat/>
    <w:rsid w:val="0010508D"/>
    <w:rPr>
      <w:b/>
      <w:bCs/>
    </w:rPr>
  </w:style>
  <w:style w:type="character" w:styleId="Collegamentoipertestuale">
    <w:name w:val="Hyperlink"/>
    <w:basedOn w:val="Carpredefinitoparagrafo"/>
    <w:uiPriority w:val="99"/>
    <w:unhideWhenUsed/>
    <w:rsid w:val="009E49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84012">
      <w:bodyDiv w:val="1"/>
      <w:marLeft w:val="0"/>
      <w:marRight w:val="0"/>
      <w:marTop w:val="0"/>
      <w:marBottom w:val="0"/>
      <w:divBdr>
        <w:top w:val="none" w:sz="0" w:space="0" w:color="auto"/>
        <w:left w:val="none" w:sz="0" w:space="0" w:color="auto"/>
        <w:bottom w:val="none" w:sz="0" w:space="0" w:color="auto"/>
        <w:right w:val="none" w:sz="0" w:space="0" w:color="auto"/>
      </w:divBdr>
    </w:div>
    <w:div w:id="367990042">
      <w:bodyDiv w:val="1"/>
      <w:marLeft w:val="0"/>
      <w:marRight w:val="0"/>
      <w:marTop w:val="0"/>
      <w:marBottom w:val="0"/>
      <w:divBdr>
        <w:top w:val="none" w:sz="0" w:space="0" w:color="auto"/>
        <w:left w:val="none" w:sz="0" w:space="0" w:color="auto"/>
        <w:bottom w:val="none" w:sz="0" w:space="0" w:color="auto"/>
        <w:right w:val="none" w:sz="0" w:space="0" w:color="auto"/>
      </w:divBdr>
      <w:divsChild>
        <w:div w:id="856963492">
          <w:marLeft w:val="0"/>
          <w:marRight w:val="0"/>
          <w:marTop w:val="0"/>
          <w:marBottom w:val="0"/>
          <w:divBdr>
            <w:top w:val="none" w:sz="0" w:space="0" w:color="auto"/>
            <w:left w:val="none" w:sz="0" w:space="0" w:color="auto"/>
            <w:bottom w:val="none" w:sz="0" w:space="0" w:color="auto"/>
            <w:right w:val="none" w:sz="0" w:space="0" w:color="auto"/>
          </w:divBdr>
        </w:div>
        <w:div w:id="1634943335">
          <w:marLeft w:val="0"/>
          <w:marRight w:val="0"/>
          <w:marTop w:val="0"/>
          <w:marBottom w:val="0"/>
          <w:divBdr>
            <w:top w:val="none" w:sz="0" w:space="0" w:color="auto"/>
            <w:left w:val="none" w:sz="0" w:space="0" w:color="auto"/>
            <w:bottom w:val="none" w:sz="0" w:space="0" w:color="auto"/>
            <w:right w:val="none" w:sz="0" w:space="0" w:color="auto"/>
          </w:divBdr>
        </w:div>
      </w:divsChild>
    </w:div>
    <w:div w:id="726149101">
      <w:bodyDiv w:val="1"/>
      <w:marLeft w:val="0"/>
      <w:marRight w:val="0"/>
      <w:marTop w:val="0"/>
      <w:marBottom w:val="0"/>
      <w:divBdr>
        <w:top w:val="none" w:sz="0" w:space="0" w:color="auto"/>
        <w:left w:val="none" w:sz="0" w:space="0" w:color="auto"/>
        <w:bottom w:val="none" w:sz="0" w:space="0" w:color="auto"/>
        <w:right w:val="none" w:sz="0" w:space="0" w:color="auto"/>
      </w:divBdr>
      <w:divsChild>
        <w:div w:id="1162550465">
          <w:marLeft w:val="0"/>
          <w:marRight w:val="0"/>
          <w:marTop w:val="0"/>
          <w:marBottom w:val="0"/>
          <w:divBdr>
            <w:top w:val="none" w:sz="0" w:space="0" w:color="auto"/>
            <w:left w:val="none" w:sz="0" w:space="0" w:color="auto"/>
            <w:bottom w:val="none" w:sz="0" w:space="0" w:color="auto"/>
            <w:right w:val="none" w:sz="0" w:space="0" w:color="auto"/>
          </w:divBdr>
        </w:div>
      </w:divsChild>
    </w:div>
    <w:div w:id="1074932208">
      <w:bodyDiv w:val="1"/>
      <w:marLeft w:val="0"/>
      <w:marRight w:val="0"/>
      <w:marTop w:val="0"/>
      <w:marBottom w:val="0"/>
      <w:divBdr>
        <w:top w:val="none" w:sz="0" w:space="0" w:color="auto"/>
        <w:left w:val="none" w:sz="0" w:space="0" w:color="auto"/>
        <w:bottom w:val="none" w:sz="0" w:space="0" w:color="auto"/>
        <w:right w:val="none" w:sz="0" w:space="0" w:color="auto"/>
      </w:divBdr>
    </w:div>
    <w:div w:id="1146121088">
      <w:bodyDiv w:val="1"/>
      <w:marLeft w:val="0"/>
      <w:marRight w:val="0"/>
      <w:marTop w:val="0"/>
      <w:marBottom w:val="0"/>
      <w:divBdr>
        <w:top w:val="none" w:sz="0" w:space="0" w:color="auto"/>
        <w:left w:val="none" w:sz="0" w:space="0" w:color="auto"/>
        <w:bottom w:val="none" w:sz="0" w:space="0" w:color="auto"/>
        <w:right w:val="none" w:sz="0" w:space="0" w:color="auto"/>
      </w:divBdr>
    </w:div>
    <w:div w:id="172244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se.it/it/Esplora/Eventi-Attivita/Archivio/Pagine/Mostra-Tree-time-.aspx" TargetMode="External"/><Relationship Id="rId3" Type="http://schemas.openxmlformats.org/officeDocument/2006/relationships/webSettings" Target="webSettings.xml"/><Relationship Id="rId7" Type="http://schemas.openxmlformats.org/officeDocument/2006/relationships/hyperlink" Target="https://www.eventbrite.it/e/biglietti-inaugurazione-mostra-tree-time-12549239613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mus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3</Pages>
  <Words>1173</Words>
  <Characters>6689</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Tommaso Gasperotti</dc:creator>
  <cp:keywords/>
  <dc:description/>
  <cp:lastModifiedBy>Tommaso Gasperotti</cp:lastModifiedBy>
  <cp:revision>16</cp:revision>
  <dcterms:created xsi:type="dcterms:W3CDTF">2020-10-20T08:06:00Z</dcterms:created>
  <dcterms:modified xsi:type="dcterms:W3CDTF">2020-10-23T09:39:00Z</dcterms:modified>
</cp:coreProperties>
</file>