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A08" w:rsidRPr="00AD194E" w:rsidRDefault="008A0636" w:rsidP="00AD194E">
      <w:pPr>
        <w:spacing w:after="120"/>
        <w:jc w:val="center"/>
        <w:rPr>
          <w:b/>
          <w:sz w:val="28"/>
          <w:szCs w:val="28"/>
        </w:rPr>
      </w:pPr>
      <w:bookmarkStart w:id="0" w:name="_GoBack"/>
      <w:bookmarkEnd w:id="0"/>
      <w:r w:rsidRPr="00AD194E">
        <w:rPr>
          <w:b/>
          <w:sz w:val="28"/>
          <w:szCs w:val="28"/>
        </w:rPr>
        <w:t>La scuola equiparata dell’inf</w:t>
      </w:r>
      <w:r w:rsidR="0068141F" w:rsidRPr="00AD194E">
        <w:rPr>
          <w:b/>
          <w:sz w:val="28"/>
          <w:szCs w:val="28"/>
        </w:rPr>
        <w:t>anzia Cembra</w:t>
      </w:r>
    </w:p>
    <w:p w:rsidR="00AD194E" w:rsidRPr="00AD194E" w:rsidRDefault="00AD194E" w:rsidP="00AD194E">
      <w:pPr>
        <w:pStyle w:val="Corpotesto"/>
        <w:spacing w:after="120"/>
        <w:rPr>
          <w:rFonts w:ascii="Calibri" w:eastAsia="Calibri" w:hAnsi="Calibri"/>
          <w:snapToGrid/>
          <w:szCs w:val="24"/>
          <w:lang w:eastAsia="en-US"/>
        </w:rPr>
      </w:pPr>
    </w:p>
    <w:p w:rsidR="0068141F" w:rsidRPr="008216CE" w:rsidRDefault="0068141F" w:rsidP="00AD194E">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 xml:space="preserve">La caratteristica principale della </w:t>
      </w:r>
      <w:r w:rsidR="00B42B89" w:rsidRPr="00AD194E">
        <w:rPr>
          <w:rFonts w:ascii="Calibri" w:eastAsia="Calibri" w:hAnsi="Calibri"/>
          <w:snapToGrid/>
          <w:szCs w:val="24"/>
          <w:lang w:eastAsia="en-US"/>
        </w:rPr>
        <w:t>scuola</w:t>
      </w:r>
      <w:r w:rsidR="008216CE">
        <w:rPr>
          <w:rFonts w:ascii="Calibri" w:eastAsia="Calibri" w:hAnsi="Calibri"/>
          <w:snapToGrid/>
          <w:szCs w:val="24"/>
          <w:lang w:eastAsia="en-US"/>
        </w:rPr>
        <w:t xml:space="preserve"> equiparata dell’infanzia di Cembra</w:t>
      </w:r>
      <w:r w:rsidRPr="00AD194E">
        <w:rPr>
          <w:rFonts w:ascii="Calibri" w:eastAsia="Calibri" w:hAnsi="Calibri"/>
          <w:snapToGrid/>
          <w:szCs w:val="24"/>
          <w:lang w:eastAsia="en-US"/>
        </w:rPr>
        <w:t xml:space="preserve"> è quella di aver avuto origine per volere della stessa comunità di Cembra. Addiri</w:t>
      </w:r>
      <w:r w:rsidR="00AD194E">
        <w:rPr>
          <w:rFonts w:ascii="Calibri" w:eastAsia="Calibri" w:hAnsi="Calibri"/>
          <w:snapToGrid/>
          <w:szCs w:val="24"/>
          <w:lang w:eastAsia="en-US"/>
        </w:rPr>
        <w:t>ttura, la sua storia risale</w:t>
      </w:r>
      <w:r w:rsidRPr="00AD194E">
        <w:rPr>
          <w:rFonts w:ascii="Calibri" w:eastAsia="Calibri" w:hAnsi="Calibri"/>
          <w:snapToGrid/>
          <w:szCs w:val="24"/>
          <w:lang w:eastAsia="en-US"/>
        </w:rPr>
        <w:t xml:space="preserve"> alla metà del XIX secolo, quando venne fondata probabilmente dall’allora Decano e Parroco di Cembra, don Giovanni Franchetti.</w:t>
      </w:r>
      <w:r w:rsidR="00AD194E">
        <w:rPr>
          <w:rFonts w:ascii="Calibri" w:eastAsia="Calibri" w:hAnsi="Calibri"/>
          <w:snapToGrid/>
          <w:szCs w:val="24"/>
          <w:lang w:eastAsia="en-US"/>
        </w:rPr>
        <w:t xml:space="preserve"> </w:t>
      </w:r>
      <w:r w:rsidRPr="00AD194E">
        <w:rPr>
          <w:rFonts w:ascii="Calibri" w:eastAsia="Calibri" w:hAnsi="Calibri"/>
          <w:snapToGrid/>
          <w:szCs w:val="24"/>
          <w:lang w:eastAsia="en-US"/>
        </w:rPr>
        <w:t xml:space="preserve">Il primo documento ufficiale che attesta l’esistenza della Scuola porta infatti la data del </w:t>
      </w:r>
      <w:r w:rsidRPr="008216CE">
        <w:rPr>
          <w:rFonts w:ascii="Calibri" w:eastAsia="Calibri" w:hAnsi="Calibri"/>
          <w:snapToGrid/>
          <w:szCs w:val="24"/>
          <w:lang w:eastAsia="en-US"/>
        </w:rPr>
        <w:t>lontano 21 giugno 1847</w:t>
      </w:r>
      <w:r w:rsidR="00AD194E" w:rsidRPr="008216CE">
        <w:rPr>
          <w:rFonts w:ascii="Calibri" w:eastAsia="Calibri" w:hAnsi="Calibri"/>
          <w:snapToGrid/>
          <w:szCs w:val="24"/>
          <w:lang w:eastAsia="en-US"/>
        </w:rPr>
        <w:t>.</w:t>
      </w:r>
    </w:p>
    <w:p w:rsidR="0068141F" w:rsidRPr="00AD194E" w:rsidRDefault="0068141F" w:rsidP="00AD194E">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Dal Regolamento che don Franchetti predispose</w:t>
      </w:r>
      <w:r w:rsidR="008216CE">
        <w:rPr>
          <w:rFonts w:ascii="Calibri" w:eastAsia="Calibri" w:hAnsi="Calibri"/>
          <w:snapToGrid/>
          <w:szCs w:val="24"/>
          <w:lang w:eastAsia="en-US"/>
        </w:rPr>
        <w:t xml:space="preserve"> </w:t>
      </w:r>
      <w:r w:rsidRPr="00AD194E">
        <w:rPr>
          <w:rFonts w:ascii="Calibri" w:eastAsia="Calibri" w:hAnsi="Calibri"/>
          <w:snapToGrid/>
          <w:szCs w:val="24"/>
          <w:lang w:eastAsia="en-US"/>
        </w:rPr>
        <w:t>emerge subito evi</w:t>
      </w:r>
      <w:r w:rsidR="000D62D7">
        <w:rPr>
          <w:rFonts w:ascii="Calibri" w:eastAsia="Calibri" w:hAnsi="Calibri"/>
          <w:snapToGrid/>
          <w:szCs w:val="24"/>
          <w:lang w:eastAsia="en-US"/>
        </w:rPr>
        <w:t>dente come la s</w:t>
      </w:r>
      <w:r w:rsidRPr="00AD194E">
        <w:rPr>
          <w:rFonts w:ascii="Calibri" w:eastAsia="Calibri" w:hAnsi="Calibri"/>
          <w:snapToGrid/>
          <w:szCs w:val="24"/>
          <w:lang w:eastAsia="en-US"/>
        </w:rPr>
        <w:t>cuola materna non fosse intesa come un semplice servizio di custodia per consentire ai genitori di lavorare tranquilli nei campi, ma avesse fin da subito una solida impostazione educativa, basata essenzialmente su principi cristiani.</w:t>
      </w:r>
    </w:p>
    <w:p w:rsidR="0068141F" w:rsidRPr="00AD194E" w:rsidRDefault="0068141F" w:rsidP="00AD194E">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La Scuola ebbe come sede una casa privata del paese fino al 1902, allorché don Severino Ciola, grazie all’aiuto di alcuni benefattori, acquistò l’attuale struttura. Lo stesso stabile fu poi nel corso degli anni ristrutturato, ampliato e modificato grazie alla collaborazione dell’intera comunità, che ha donato tempo e speso energie per migliorarne di continuo la qualità.</w:t>
      </w:r>
    </w:p>
    <w:p w:rsidR="0068141F" w:rsidRPr="00AD194E" w:rsidRDefault="0068141F" w:rsidP="00AD194E">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Già da questi p</w:t>
      </w:r>
      <w:r w:rsidR="008216CE">
        <w:rPr>
          <w:rFonts w:ascii="Calibri" w:eastAsia="Calibri" w:hAnsi="Calibri"/>
          <w:snapToGrid/>
          <w:szCs w:val="24"/>
          <w:lang w:eastAsia="en-US"/>
        </w:rPr>
        <w:t>ochi esempi è evidente come la s</w:t>
      </w:r>
      <w:r w:rsidRPr="00AD194E">
        <w:rPr>
          <w:rFonts w:ascii="Calibri" w:eastAsia="Calibri" w:hAnsi="Calibri"/>
          <w:snapToGrid/>
          <w:szCs w:val="24"/>
          <w:lang w:eastAsia="en-US"/>
        </w:rPr>
        <w:t xml:space="preserve">cuola dell’infanzia fosse sentita da tutti </w:t>
      </w:r>
      <w:r w:rsidR="004C3F0A">
        <w:rPr>
          <w:rFonts w:ascii="Calibri" w:eastAsia="Calibri" w:hAnsi="Calibri"/>
          <w:snapToGrid/>
          <w:szCs w:val="24"/>
          <w:lang w:eastAsia="en-US"/>
        </w:rPr>
        <w:t>come propria</w:t>
      </w:r>
      <w:r w:rsidRPr="00AD194E">
        <w:rPr>
          <w:rFonts w:ascii="Calibri" w:eastAsia="Calibri" w:hAnsi="Calibri"/>
          <w:snapToGrid/>
          <w:szCs w:val="24"/>
          <w:lang w:eastAsia="en-US"/>
        </w:rPr>
        <w:t>, destinata al bene di tutti e portata avanti dal lavoro di tutti.</w:t>
      </w:r>
    </w:p>
    <w:p w:rsidR="0068141F" w:rsidRDefault="00F847E8" w:rsidP="00AD194E">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 xml:space="preserve">Il 28 ottobre 2007 sono stati festeggiati i 160 anni della scuola materna di Cembra. Per l’occasione è stata allestita una mostra che raccoglieva </w:t>
      </w:r>
      <w:r w:rsidR="00E94298" w:rsidRPr="00AD194E">
        <w:rPr>
          <w:rFonts w:ascii="Calibri" w:eastAsia="Calibri" w:hAnsi="Calibri"/>
          <w:snapToGrid/>
          <w:szCs w:val="24"/>
          <w:lang w:eastAsia="en-US"/>
        </w:rPr>
        <w:t>le fonti e gli artefatti</w:t>
      </w:r>
      <w:r w:rsidRPr="00AD194E">
        <w:rPr>
          <w:rFonts w:ascii="Calibri" w:eastAsia="Calibri" w:hAnsi="Calibri"/>
          <w:snapToGrid/>
          <w:szCs w:val="24"/>
          <w:lang w:eastAsia="en-US"/>
        </w:rPr>
        <w:t xml:space="preserve"> storici più importanti e le insegnanti hanno </w:t>
      </w:r>
      <w:r w:rsidR="00E94298" w:rsidRPr="00AD194E">
        <w:rPr>
          <w:rFonts w:ascii="Calibri" w:eastAsia="Calibri" w:hAnsi="Calibri"/>
          <w:snapToGrid/>
          <w:szCs w:val="24"/>
          <w:lang w:eastAsia="en-US"/>
        </w:rPr>
        <w:t>documentato</w:t>
      </w:r>
      <w:r w:rsidRPr="00AD194E">
        <w:rPr>
          <w:rFonts w:ascii="Calibri" w:eastAsia="Calibri" w:hAnsi="Calibri"/>
          <w:snapToGrid/>
          <w:szCs w:val="24"/>
          <w:lang w:eastAsia="en-US"/>
        </w:rPr>
        <w:t xml:space="preserve">, grazie ad un prezioso lavoro di raccolta e selezione, l’investimento progettuale </w:t>
      </w:r>
      <w:r w:rsidR="004C3F0A">
        <w:rPr>
          <w:rFonts w:ascii="Calibri" w:eastAsia="Calibri" w:hAnsi="Calibri"/>
          <w:snapToGrid/>
          <w:szCs w:val="24"/>
          <w:lang w:eastAsia="en-US"/>
        </w:rPr>
        <w:t xml:space="preserve">sul piano </w:t>
      </w:r>
      <w:r w:rsidRPr="00AD194E">
        <w:rPr>
          <w:rFonts w:ascii="Calibri" w:eastAsia="Calibri" w:hAnsi="Calibri"/>
          <w:snapToGrid/>
          <w:szCs w:val="24"/>
          <w:lang w:eastAsia="en-US"/>
        </w:rPr>
        <w:t>pedagogico e didattico che ha contraddistinto la scuola materna di Cembra negli ultimi anni.</w:t>
      </w:r>
    </w:p>
    <w:p w:rsidR="008268FA" w:rsidRDefault="008268FA" w:rsidP="00AD194E">
      <w:pPr>
        <w:pStyle w:val="Corpotesto"/>
        <w:spacing w:after="120"/>
        <w:rPr>
          <w:rFonts w:ascii="Calibri" w:eastAsia="Calibri" w:hAnsi="Calibri"/>
          <w:snapToGrid/>
          <w:szCs w:val="24"/>
          <w:lang w:eastAsia="en-US"/>
        </w:rPr>
      </w:pPr>
      <w:r w:rsidRPr="008268FA">
        <w:rPr>
          <w:rFonts w:ascii="Calibri" w:eastAsia="Calibri" w:hAnsi="Calibri"/>
          <w:noProof/>
          <w:snapToGrid/>
          <w:szCs w:val="24"/>
        </w:rPr>
        <w:drawing>
          <wp:anchor distT="0" distB="0" distL="114300" distR="114300" simplePos="0" relativeHeight="251663360" behindDoc="0" locked="0" layoutInCell="1" allowOverlap="1" wp14:anchorId="218246B4" wp14:editId="1DDF353E">
            <wp:simplePos x="0" y="0"/>
            <wp:positionH relativeFrom="column">
              <wp:posOffset>3369945</wp:posOffset>
            </wp:positionH>
            <wp:positionV relativeFrom="paragraph">
              <wp:posOffset>46990</wp:posOffset>
            </wp:positionV>
            <wp:extent cx="2933700" cy="2933700"/>
            <wp:effectExtent l="0" t="0" r="0" b="0"/>
            <wp:wrapSquare wrapText="bothSides"/>
            <wp:docPr id="1" name="Immagine 1" descr="C:\Users\buccis\Pictures\Ce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cis\Pictures\Cemb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anchor>
        </w:drawing>
      </w:r>
      <w:r>
        <w:rPr>
          <w:rFonts w:ascii="Calibri" w:eastAsia="Calibri" w:hAnsi="Calibri"/>
          <w:snapToGrid/>
          <w:szCs w:val="24"/>
          <w:lang w:eastAsia="en-US"/>
        </w:rPr>
        <w:t>L</w:t>
      </w:r>
      <w:r w:rsidR="0068141F" w:rsidRPr="00AD194E">
        <w:rPr>
          <w:rFonts w:ascii="Calibri" w:eastAsia="Calibri" w:hAnsi="Calibri"/>
          <w:snapToGrid/>
          <w:szCs w:val="24"/>
          <w:lang w:eastAsia="en-US"/>
        </w:rPr>
        <w:t>a scuola di Cembra</w:t>
      </w:r>
      <w:r>
        <w:rPr>
          <w:rFonts w:ascii="Calibri" w:eastAsia="Calibri" w:hAnsi="Calibri"/>
          <w:snapToGrid/>
          <w:szCs w:val="24"/>
          <w:lang w:eastAsia="en-US"/>
        </w:rPr>
        <w:t xml:space="preserve"> – che </w:t>
      </w:r>
      <w:r w:rsidRPr="00AD194E">
        <w:rPr>
          <w:rFonts w:ascii="Calibri" w:eastAsia="Calibri" w:hAnsi="Calibri"/>
          <w:snapToGrid/>
          <w:szCs w:val="24"/>
          <w:lang w:eastAsia="en-US"/>
        </w:rPr>
        <w:t>fa parte del Circolo di coordinamento della Valle di Cembra</w:t>
      </w:r>
      <w:r>
        <w:rPr>
          <w:rFonts w:ascii="Calibri" w:eastAsia="Calibri" w:hAnsi="Calibri"/>
          <w:snapToGrid/>
          <w:szCs w:val="24"/>
          <w:lang w:eastAsia="en-US"/>
        </w:rPr>
        <w:t xml:space="preserve"> –</w:t>
      </w:r>
      <w:r w:rsidR="008C2ABF" w:rsidRPr="00AD194E">
        <w:rPr>
          <w:rFonts w:ascii="Calibri" w:eastAsia="Calibri" w:hAnsi="Calibri"/>
          <w:snapToGrid/>
          <w:szCs w:val="24"/>
          <w:lang w:eastAsia="en-US"/>
        </w:rPr>
        <w:t xml:space="preserve"> come le altre 135 scuole equiparate associate alla Federazione</w:t>
      </w:r>
      <w:r>
        <w:rPr>
          <w:rFonts w:ascii="Calibri" w:eastAsia="Calibri" w:hAnsi="Calibri"/>
          <w:snapToGrid/>
          <w:szCs w:val="24"/>
          <w:lang w:eastAsia="en-US"/>
        </w:rPr>
        <w:t xml:space="preserve"> provinciale delle S</w:t>
      </w:r>
      <w:r w:rsidR="00B42B89" w:rsidRPr="00AD194E">
        <w:rPr>
          <w:rFonts w:ascii="Calibri" w:eastAsia="Calibri" w:hAnsi="Calibri"/>
          <w:snapToGrid/>
          <w:szCs w:val="24"/>
          <w:lang w:eastAsia="en-US"/>
        </w:rPr>
        <w:t>cuole materne di Trento</w:t>
      </w:r>
      <w:r w:rsidR="00D71E84" w:rsidRPr="00AD194E">
        <w:rPr>
          <w:rFonts w:ascii="Calibri" w:eastAsia="Calibri" w:hAnsi="Calibri"/>
          <w:snapToGrid/>
          <w:szCs w:val="24"/>
          <w:lang w:eastAsia="en-US"/>
        </w:rPr>
        <w:t xml:space="preserve"> è una </w:t>
      </w:r>
      <w:r w:rsidR="00D71E84" w:rsidRPr="004C3F0A">
        <w:rPr>
          <w:rFonts w:ascii="Calibri" w:eastAsia="Calibri" w:hAnsi="Calibri"/>
          <w:b/>
          <w:snapToGrid/>
          <w:szCs w:val="24"/>
          <w:lang w:eastAsia="en-US"/>
        </w:rPr>
        <w:t>scuola della comunità</w:t>
      </w:r>
      <w:r w:rsidR="00D71E84" w:rsidRPr="00E06EF0">
        <w:rPr>
          <w:rFonts w:ascii="Calibri" w:eastAsia="Calibri" w:hAnsi="Calibri"/>
          <w:snapToGrid/>
          <w:szCs w:val="24"/>
          <w:lang w:eastAsia="en-US"/>
        </w:rPr>
        <w:t>, gestita</w:t>
      </w:r>
      <w:r w:rsidR="00D71E84" w:rsidRPr="00AD194E">
        <w:rPr>
          <w:rFonts w:ascii="Calibri" w:eastAsia="Calibri" w:hAnsi="Calibri"/>
          <w:snapToGrid/>
          <w:szCs w:val="24"/>
          <w:lang w:eastAsia="en-US"/>
        </w:rPr>
        <w:t xml:space="preserve"> da un gruppo di volontari che, in maniera responsabile e competente, collaborano quotidianamente con la componente professionale</w:t>
      </w:r>
      <w:r w:rsidR="007B5C69" w:rsidRPr="00AD194E">
        <w:rPr>
          <w:rFonts w:ascii="Calibri" w:eastAsia="Calibri" w:hAnsi="Calibri"/>
          <w:snapToGrid/>
          <w:szCs w:val="24"/>
          <w:lang w:eastAsia="en-US"/>
        </w:rPr>
        <w:t>, rappresentata da insegnanti, operatori d’appoggio, cuoca e coordinatrice</w:t>
      </w:r>
      <w:r>
        <w:rPr>
          <w:rFonts w:ascii="Calibri" w:eastAsia="Calibri" w:hAnsi="Calibri"/>
          <w:snapToGrid/>
          <w:szCs w:val="24"/>
          <w:lang w:eastAsia="en-US"/>
        </w:rPr>
        <w:t>.</w:t>
      </w:r>
    </w:p>
    <w:p w:rsidR="00C01789" w:rsidRDefault="00B42B89" w:rsidP="00AD194E">
      <w:pPr>
        <w:pStyle w:val="Corpotesto"/>
        <w:spacing w:after="120"/>
        <w:rPr>
          <w:rFonts w:ascii="Calibri" w:eastAsia="Calibri" w:hAnsi="Calibri"/>
          <w:szCs w:val="24"/>
          <w:lang w:eastAsia="en-US"/>
        </w:rPr>
      </w:pPr>
      <w:r w:rsidRPr="00AD194E">
        <w:rPr>
          <w:rFonts w:ascii="Calibri" w:eastAsia="Calibri" w:hAnsi="Calibri"/>
          <w:snapToGrid/>
          <w:szCs w:val="24"/>
          <w:lang w:eastAsia="en-US"/>
        </w:rPr>
        <w:t xml:space="preserve">In particolare il </w:t>
      </w:r>
      <w:r w:rsidR="00E04D98" w:rsidRPr="00AD194E">
        <w:rPr>
          <w:rFonts w:ascii="Calibri" w:eastAsia="Calibri" w:hAnsi="Calibri"/>
          <w:snapToGrid/>
          <w:szCs w:val="24"/>
          <w:lang w:eastAsia="en-US"/>
        </w:rPr>
        <w:t>Consiglio direttivo</w:t>
      </w:r>
      <w:r w:rsidR="008268FA">
        <w:rPr>
          <w:rFonts w:ascii="Calibri" w:eastAsia="Calibri" w:hAnsi="Calibri"/>
          <w:snapToGrid/>
          <w:szCs w:val="24"/>
          <w:lang w:eastAsia="en-US"/>
        </w:rPr>
        <w:t>, il cui Presidente</w:t>
      </w:r>
      <w:r w:rsidR="004C3F0A">
        <w:rPr>
          <w:rFonts w:ascii="Calibri" w:eastAsia="Calibri" w:hAnsi="Calibri"/>
          <w:snapToGrid/>
          <w:szCs w:val="24"/>
          <w:lang w:eastAsia="en-US"/>
        </w:rPr>
        <w:t xml:space="preserve"> dal 2007</w:t>
      </w:r>
      <w:r w:rsidR="008268FA">
        <w:rPr>
          <w:rFonts w:ascii="Calibri" w:eastAsia="Calibri" w:hAnsi="Calibri"/>
          <w:snapToGrid/>
          <w:szCs w:val="24"/>
          <w:lang w:eastAsia="en-US"/>
        </w:rPr>
        <w:t xml:space="preserve"> è Mario Holler,</w:t>
      </w:r>
      <w:r w:rsidR="00E04D98" w:rsidRPr="00AD194E">
        <w:rPr>
          <w:rFonts w:ascii="Calibri" w:eastAsia="Calibri" w:hAnsi="Calibri"/>
          <w:snapToGrid/>
          <w:szCs w:val="24"/>
          <w:lang w:eastAsia="en-US"/>
        </w:rPr>
        <w:t xml:space="preserve"> si sta </w:t>
      </w:r>
      <w:r w:rsidRPr="00AD194E">
        <w:rPr>
          <w:rFonts w:ascii="Calibri" w:eastAsia="Calibri" w:hAnsi="Calibri"/>
          <w:snapToGrid/>
          <w:szCs w:val="24"/>
          <w:lang w:eastAsia="en-US"/>
        </w:rPr>
        <w:t xml:space="preserve">da anni </w:t>
      </w:r>
      <w:r w:rsidR="007B5C69" w:rsidRPr="00AD194E">
        <w:rPr>
          <w:rFonts w:ascii="Calibri" w:eastAsia="Calibri" w:hAnsi="Calibri"/>
          <w:snapToGrid/>
          <w:szCs w:val="24"/>
          <w:lang w:eastAsia="en-US"/>
        </w:rPr>
        <w:t xml:space="preserve">adoperando per </w:t>
      </w:r>
      <w:r w:rsidR="00A62FC6" w:rsidRPr="00AD194E">
        <w:rPr>
          <w:rFonts w:ascii="Calibri" w:eastAsia="Calibri" w:hAnsi="Calibri"/>
          <w:snapToGrid/>
          <w:szCs w:val="24"/>
          <w:lang w:eastAsia="en-US"/>
        </w:rPr>
        <w:t>garantire</w:t>
      </w:r>
      <w:r w:rsidR="007B5C69" w:rsidRPr="00AD194E">
        <w:rPr>
          <w:rFonts w:ascii="Calibri" w:eastAsia="Calibri" w:hAnsi="Calibri"/>
          <w:snapToGrid/>
          <w:szCs w:val="24"/>
          <w:lang w:eastAsia="en-US"/>
        </w:rPr>
        <w:t xml:space="preserve"> il buon funzionamento della scuola</w:t>
      </w:r>
      <w:r w:rsidR="00A62FC6" w:rsidRPr="00AD194E">
        <w:rPr>
          <w:rFonts w:ascii="Calibri" w:eastAsia="Calibri" w:hAnsi="Calibri"/>
          <w:snapToGrid/>
          <w:szCs w:val="24"/>
          <w:lang w:eastAsia="en-US"/>
        </w:rPr>
        <w:t>, promuovendo progetti innovativi, creando alleanze sul territorio, promuovendo la partecipazione della Comunità alla vita della scuola e mantenendo l’edificio a norma, grazie a continue opere di manutenzione e parziale ristrutturazione</w:t>
      </w:r>
      <w:r w:rsidR="007B5C69" w:rsidRPr="00AD194E">
        <w:rPr>
          <w:rFonts w:ascii="Calibri" w:eastAsia="Calibri" w:hAnsi="Calibri"/>
          <w:snapToGrid/>
          <w:szCs w:val="24"/>
          <w:lang w:eastAsia="en-US"/>
        </w:rPr>
        <w:t>.</w:t>
      </w:r>
      <w:r w:rsidR="00A62FC6" w:rsidRPr="00AD194E">
        <w:rPr>
          <w:rFonts w:ascii="Calibri" w:eastAsia="Calibri" w:hAnsi="Calibri"/>
          <w:snapToGrid/>
          <w:szCs w:val="24"/>
          <w:lang w:eastAsia="en-US"/>
        </w:rPr>
        <w:t xml:space="preserve"> Questi ultimi interventi sono stati possibili grazie anche al supporto di contrib</w:t>
      </w:r>
      <w:r w:rsidR="00A62FC6">
        <w:rPr>
          <w:rFonts w:ascii="Calibri" w:eastAsia="Calibri" w:hAnsi="Calibri"/>
          <w:szCs w:val="24"/>
          <w:lang w:eastAsia="en-US"/>
        </w:rPr>
        <w:t>uti provinciali.</w:t>
      </w:r>
    </w:p>
    <w:p w:rsidR="00C01789" w:rsidRDefault="00C01789" w:rsidP="00AD194E">
      <w:pPr>
        <w:pStyle w:val="Corpotesto"/>
        <w:spacing w:after="120"/>
        <w:rPr>
          <w:rFonts w:ascii="Calibri" w:eastAsia="Calibri" w:hAnsi="Calibri"/>
          <w:szCs w:val="24"/>
          <w:lang w:eastAsia="en-US"/>
        </w:rPr>
      </w:pPr>
      <w:r>
        <w:rPr>
          <w:rFonts w:ascii="Calibri" w:eastAsia="Calibri" w:hAnsi="Calibri"/>
          <w:szCs w:val="24"/>
          <w:lang w:eastAsia="en-US"/>
        </w:rPr>
        <w:t xml:space="preserve">Un ulteriore impegno del Consiglio direttivo da qualche anno è quello di promuovere </w:t>
      </w:r>
      <w:r w:rsidRPr="00AD194E">
        <w:rPr>
          <w:rFonts w:ascii="Calibri" w:eastAsia="Calibri" w:hAnsi="Calibri"/>
          <w:snapToGrid/>
          <w:szCs w:val="24"/>
          <w:lang w:eastAsia="en-US"/>
        </w:rPr>
        <w:t xml:space="preserve">il servizio </w:t>
      </w:r>
      <w:r w:rsidRPr="004C3F0A">
        <w:rPr>
          <w:rFonts w:ascii="Calibri" w:eastAsia="Calibri" w:hAnsi="Calibri"/>
          <w:b/>
          <w:snapToGrid/>
          <w:szCs w:val="24"/>
          <w:lang w:eastAsia="en-US"/>
        </w:rPr>
        <w:t>“Estate bambini”</w:t>
      </w:r>
      <w:r w:rsidRPr="00E06EF0">
        <w:rPr>
          <w:rFonts w:ascii="Calibri" w:eastAsia="Calibri" w:hAnsi="Calibri"/>
          <w:snapToGrid/>
          <w:szCs w:val="24"/>
          <w:lang w:eastAsia="en-US"/>
        </w:rPr>
        <w:t>, un</w:t>
      </w:r>
      <w:r>
        <w:rPr>
          <w:rFonts w:ascii="Calibri" w:eastAsia="Calibri" w:hAnsi="Calibri"/>
          <w:snapToGrid/>
          <w:szCs w:val="24"/>
          <w:lang w:eastAsia="en-US"/>
        </w:rPr>
        <w:t xml:space="preserve"> </w:t>
      </w:r>
      <w:r w:rsidRPr="00AD194E">
        <w:rPr>
          <w:rFonts w:ascii="Calibri" w:eastAsia="Calibri" w:hAnsi="Calibri"/>
          <w:snapToGrid/>
          <w:szCs w:val="24"/>
          <w:lang w:eastAsia="en-US"/>
        </w:rPr>
        <w:t>servizio di sostegno alle famiglie che offre ai bambini dai tre ai sei anni l’opportunità di vivere durante l’estate nuove entusiasmanti esperienze, di trovare spazi per giocare insieme e trascorrere del</w:t>
      </w:r>
      <w:r>
        <w:rPr>
          <w:rFonts w:ascii="Calibri" w:eastAsia="Calibri" w:hAnsi="Calibri"/>
          <w:snapToGrid/>
          <w:szCs w:val="24"/>
          <w:lang w:eastAsia="en-US"/>
        </w:rPr>
        <w:t>le piacevoli giornate seguiti e</w:t>
      </w:r>
      <w:r w:rsidRPr="00AD194E">
        <w:rPr>
          <w:rFonts w:ascii="Calibri" w:eastAsia="Calibri" w:hAnsi="Calibri"/>
          <w:snapToGrid/>
          <w:szCs w:val="24"/>
          <w:lang w:eastAsia="en-US"/>
        </w:rPr>
        <w:t xml:space="preserve"> accompagnati da personale qualificato.</w:t>
      </w:r>
    </w:p>
    <w:p w:rsidR="007B5C69" w:rsidRPr="00E94298" w:rsidRDefault="008D4282" w:rsidP="00C01789">
      <w:pPr>
        <w:pStyle w:val="Corpotesto"/>
        <w:rPr>
          <w:rFonts w:ascii="Calibri" w:eastAsia="Calibri" w:hAnsi="Calibri"/>
          <w:szCs w:val="24"/>
          <w:lang w:eastAsia="en-US"/>
        </w:rPr>
      </w:pPr>
      <w:r w:rsidRPr="00E94298">
        <w:rPr>
          <w:rFonts w:ascii="Calibri" w:eastAsia="Calibri" w:hAnsi="Calibri"/>
          <w:szCs w:val="24"/>
          <w:lang w:eastAsia="en-US"/>
        </w:rPr>
        <w:lastRenderedPageBreak/>
        <w:t>Attualmente</w:t>
      </w:r>
      <w:r w:rsidR="009F0A96" w:rsidRPr="00E94298">
        <w:rPr>
          <w:rFonts w:ascii="Calibri" w:eastAsia="Calibri" w:hAnsi="Calibri"/>
          <w:szCs w:val="24"/>
          <w:lang w:eastAsia="en-US"/>
        </w:rPr>
        <w:t xml:space="preserve"> alla vita </w:t>
      </w:r>
      <w:r w:rsidR="00F00640" w:rsidRPr="00E94298">
        <w:rPr>
          <w:rFonts w:ascii="Calibri" w:eastAsia="Calibri" w:hAnsi="Calibri"/>
          <w:szCs w:val="24"/>
          <w:lang w:eastAsia="en-US"/>
        </w:rPr>
        <w:t xml:space="preserve">della scuola </w:t>
      </w:r>
      <w:r w:rsidR="0068141F" w:rsidRPr="00E94298">
        <w:rPr>
          <w:rFonts w:ascii="Calibri" w:eastAsia="Calibri" w:hAnsi="Calibri"/>
          <w:szCs w:val="24"/>
          <w:lang w:eastAsia="en-US"/>
        </w:rPr>
        <w:t>di Cembra</w:t>
      </w:r>
      <w:r w:rsidR="009F0A96" w:rsidRPr="00E94298">
        <w:rPr>
          <w:rFonts w:ascii="Calibri" w:eastAsia="Calibri" w:hAnsi="Calibri"/>
          <w:szCs w:val="24"/>
          <w:lang w:eastAsia="en-US"/>
        </w:rPr>
        <w:t xml:space="preserve"> partecipano</w:t>
      </w:r>
      <w:r w:rsidRPr="00E94298">
        <w:rPr>
          <w:rFonts w:ascii="Calibri" w:eastAsia="Calibri" w:hAnsi="Calibri"/>
          <w:szCs w:val="24"/>
          <w:lang w:eastAsia="en-US"/>
        </w:rPr>
        <w:t>:</w:t>
      </w:r>
    </w:p>
    <w:p w:rsidR="008D4282" w:rsidRPr="008268FA" w:rsidRDefault="008D4282" w:rsidP="00C01789">
      <w:pPr>
        <w:pStyle w:val="Paragrafoelenco"/>
        <w:numPr>
          <w:ilvl w:val="0"/>
          <w:numId w:val="2"/>
        </w:numPr>
        <w:spacing w:line="240" w:lineRule="auto"/>
        <w:jc w:val="both"/>
        <w:rPr>
          <w:rFonts w:ascii="Calibri" w:eastAsia="Calibri" w:hAnsi="Calibri" w:cs="Times New Roman"/>
          <w:sz w:val="24"/>
          <w:szCs w:val="24"/>
          <w:lang w:eastAsia="en-US"/>
        </w:rPr>
      </w:pPr>
      <w:r w:rsidRPr="008268FA">
        <w:rPr>
          <w:rFonts w:ascii="Calibri" w:eastAsia="Calibri" w:hAnsi="Calibri" w:cs="Times New Roman"/>
          <w:sz w:val="24"/>
          <w:szCs w:val="24"/>
          <w:lang w:eastAsia="en-US"/>
        </w:rPr>
        <w:t xml:space="preserve">i bambini e le bambine: </w:t>
      </w:r>
      <w:r w:rsidR="0068141F" w:rsidRPr="008268FA">
        <w:rPr>
          <w:rFonts w:ascii="Calibri" w:eastAsia="Calibri" w:hAnsi="Calibri" w:cs="Times New Roman"/>
          <w:sz w:val="24"/>
          <w:szCs w:val="24"/>
          <w:lang w:eastAsia="en-US"/>
        </w:rPr>
        <w:t>60</w:t>
      </w:r>
      <w:r w:rsidRPr="008268FA">
        <w:rPr>
          <w:rFonts w:ascii="Calibri" w:eastAsia="Calibri" w:hAnsi="Calibri" w:cs="Times New Roman"/>
          <w:sz w:val="24"/>
          <w:szCs w:val="24"/>
          <w:lang w:eastAsia="en-US"/>
        </w:rPr>
        <w:t xml:space="preserve"> iscritti, suddivisi in tre sezioni;</w:t>
      </w:r>
    </w:p>
    <w:p w:rsidR="00301D84" w:rsidRPr="008268FA" w:rsidRDefault="008D4282" w:rsidP="00C01789">
      <w:pPr>
        <w:pStyle w:val="Paragrafoelenco"/>
        <w:numPr>
          <w:ilvl w:val="0"/>
          <w:numId w:val="2"/>
        </w:numPr>
        <w:spacing w:line="240" w:lineRule="auto"/>
        <w:jc w:val="both"/>
        <w:rPr>
          <w:rFonts w:ascii="Calibri" w:eastAsia="Calibri" w:hAnsi="Calibri" w:cs="Times New Roman"/>
          <w:sz w:val="24"/>
          <w:szCs w:val="24"/>
          <w:lang w:eastAsia="en-US"/>
        </w:rPr>
      </w:pPr>
      <w:r w:rsidRPr="008268FA">
        <w:rPr>
          <w:rFonts w:ascii="Calibri" w:eastAsia="Calibri" w:hAnsi="Calibri" w:cs="Times New Roman"/>
          <w:sz w:val="24"/>
          <w:szCs w:val="24"/>
          <w:lang w:eastAsia="en-US"/>
        </w:rPr>
        <w:t>i</w:t>
      </w:r>
      <w:r w:rsidR="00301D84" w:rsidRPr="008268FA">
        <w:rPr>
          <w:rFonts w:ascii="Calibri" w:eastAsia="Calibri" w:hAnsi="Calibri" w:cs="Times New Roman"/>
          <w:sz w:val="24"/>
          <w:szCs w:val="24"/>
          <w:lang w:eastAsia="en-US"/>
        </w:rPr>
        <w:t>l personale insegnante: 6 insegnanti di sezi</w:t>
      </w:r>
      <w:r w:rsidR="0068141F" w:rsidRPr="008268FA">
        <w:rPr>
          <w:rFonts w:ascii="Calibri" w:eastAsia="Calibri" w:hAnsi="Calibri" w:cs="Times New Roman"/>
          <w:sz w:val="24"/>
          <w:szCs w:val="24"/>
          <w:lang w:eastAsia="en-US"/>
        </w:rPr>
        <w:t>one e 2 insegnanti del tempo prolungato</w:t>
      </w:r>
      <w:r w:rsidRPr="008268FA">
        <w:rPr>
          <w:rFonts w:ascii="Calibri" w:eastAsia="Calibri" w:hAnsi="Calibri" w:cs="Times New Roman"/>
          <w:sz w:val="24"/>
          <w:szCs w:val="24"/>
          <w:lang w:eastAsia="en-US"/>
        </w:rPr>
        <w:t>;</w:t>
      </w:r>
    </w:p>
    <w:p w:rsidR="00301D84" w:rsidRPr="008268FA" w:rsidRDefault="008D4282" w:rsidP="00C01789">
      <w:pPr>
        <w:pStyle w:val="Paragrafoelenco"/>
        <w:numPr>
          <w:ilvl w:val="0"/>
          <w:numId w:val="2"/>
        </w:numPr>
        <w:spacing w:line="240" w:lineRule="auto"/>
        <w:jc w:val="both"/>
        <w:rPr>
          <w:rFonts w:ascii="Calibri" w:eastAsia="Calibri" w:hAnsi="Calibri" w:cs="Times New Roman"/>
          <w:sz w:val="24"/>
          <w:szCs w:val="24"/>
          <w:lang w:eastAsia="en-US"/>
        </w:rPr>
      </w:pPr>
      <w:r w:rsidRPr="008268FA">
        <w:rPr>
          <w:rFonts w:ascii="Calibri" w:eastAsia="Calibri" w:hAnsi="Calibri" w:cs="Times New Roman"/>
          <w:sz w:val="24"/>
          <w:szCs w:val="24"/>
          <w:lang w:eastAsia="en-US"/>
        </w:rPr>
        <w:t>i</w:t>
      </w:r>
      <w:r w:rsidR="00301D84" w:rsidRPr="008268FA">
        <w:rPr>
          <w:rFonts w:ascii="Calibri" w:eastAsia="Calibri" w:hAnsi="Calibri" w:cs="Times New Roman"/>
          <w:sz w:val="24"/>
          <w:szCs w:val="24"/>
          <w:lang w:eastAsia="en-US"/>
        </w:rPr>
        <w:t>l personale</w:t>
      </w:r>
      <w:r w:rsidRPr="008268FA">
        <w:rPr>
          <w:rFonts w:ascii="Calibri" w:eastAsia="Calibri" w:hAnsi="Calibri" w:cs="Times New Roman"/>
          <w:sz w:val="24"/>
          <w:szCs w:val="24"/>
          <w:lang w:eastAsia="en-US"/>
        </w:rPr>
        <w:t xml:space="preserve"> ausiliario: 1 cuoca e</w:t>
      </w:r>
      <w:r w:rsidR="0068141F" w:rsidRPr="008268FA">
        <w:rPr>
          <w:rFonts w:ascii="Calibri" w:eastAsia="Calibri" w:hAnsi="Calibri" w:cs="Times New Roman"/>
          <w:sz w:val="24"/>
          <w:szCs w:val="24"/>
          <w:lang w:eastAsia="en-US"/>
        </w:rPr>
        <w:t xml:space="preserve"> 4</w:t>
      </w:r>
      <w:r w:rsidR="00301D84" w:rsidRPr="008268FA">
        <w:rPr>
          <w:rFonts w:ascii="Calibri" w:eastAsia="Calibri" w:hAnsi="Calibri" w:cs="Times New Roman"/>
          <w:sz w:val="24"/>
          <w:szCs w:val="24"/>
          <w:lang w:eastAsia="en-US"/>
        </w:rPr>
        <w:t xml:space="preserve"> operatrici d’appoggio</w:t>
      </w:r>
      <w:r w:rsidRPr="008268FA">
        <w:rPr>
          <w:rFonts w:ascii="Calibri" w:eastAsia="Calibri" w:hAnsi="Calibri" w:cs="Times New Roman"/>
          <w:sz w:val="24"/>
          <w:szCs w:val="24"/>
          <w:lang w:eastAsia="en-US"/>
        </w:rPr>
        <w:t>;</w:t>
      </w:r>
    </w:p>
    <w:p w:rsidR="00F00640" w:rsidRPr="008268FA" w:rsidRDefault="00F00640" w:rsidP="00C01789">
      <w:pPr>
        <w:pStyle w:val="Paragrafoelenco"/>
        <w:numPr>
          <w:ilvl w:val="0"/>
          <w:numId w:val="2"/>
        </w:numPr>
        <w:spacing w:line="240" w:lineRule="auto"/>
        <w:jc w:val="both"/>
        <w:rPr>
          <w:rFonts w:ascii="Calibri" w:eastAsia="Calibri" w:hAnsi="Calibri" w:cs="Times New Roman"/>
          <w:sz w:val="24"/>
          <w:szCs w:val="24"/>
          <w:lang w:eastAsia="en-US"/>
        </w:rPr>
      </w:pPr>
      <w:r w:rsidRPr="008268FA">
        <w:rPr>
          <w:rFonts w:ascii="Calibri" w:eastAsia="Calibri" w:hAnsi="Calibri" w:cs="Times New Roman"/>
          <w:sz w:val="24"/>
          <w:szCs w:val="24"/>
          <w:lang w:eastAsia="en-US"/>
        </w:rPr>
        <w:t>il Consiglio direttivo;</w:t>
      </w:r>
    </w:p>
    <w:p w:rsidR="00653160" w:rsidRPr="008268FA" w:rsidRDefault="00653160" w:rsidP="00C01789">
      <w:pPr>
        <w:pStyle w:val="Paragrafoelenco"/>
        <w:numPr>
          <w:ilvl w:val="0"/>
          <w:numId w:val="2"/>
        </w:numPr>
        <w:spacing w:line="240" w:lineRule="auto"/>
        <w:jc w:val="both"/>
        <w:rPr>
          <w:rFonts w:ascii="Calibri" w:eastAsia="Calibri" w:hAnsi="Calibri" w:cs="Times New Roman"/>
          <w:sz w:val="24"/>
          <w:szCs w:val="24"/>
          <w:lang w:eastAsia="en-US"/>
        </w:rPr>
      </w:pPr>
      <w:r w:rsidRPr="008268FA">
        <w:rPr>
          <w:rFonts w:ascii="Calibri" w:eastAsia="Calibri" w:hAnsi="Calibri" w:cs="Times New Roman"/>
          <w:sz w:val="24"/>
          <w:szCs w:val="24"/>
          <w:lang w:eastAsia="en-US"/>
        </w:rPr>
        <w:t>il Comitato di gestione;</w:t>
      </w:r>
    </w:p>
    <w:p w:rsidR="00301D84" w:rsidRPr="008268FA" w:rsidRDefault="008D4282" w:rsidP="00E06EF0">
      <w:pPr>
        <w:pStyle w:val="Paragrafoelenco"/>
        <w:numPr>
          <w:ilvl w:val="0"/>
          <w:numId w:val="2"/>
        </w:numPr>
        <w:spacing w:after="120" w:line="240" w:lineRule="auto"/>
        <w:ind w:left="714" w:hanging="357"/>
        <w:jc w:val="both"/>
        <w:rPr>
          <w:rFonts w:ascii="Calibri" w:eastAsia="Calibri" w:hAnsi="Calibri" w:cs="Times New Roman"/>
          <w:sz w:val="24"/>
          <w:szCs w:val="24"/>
          <w:lang w:eastAsia="en-US"/>
        </w:rPr>
      </w:pPr>
      <w:r w:rsidRPr="008268FA">
        <w:rPr>
          <w:rFonts w:ascii="Calibri" w:eastAsia="Calibri" w:hAnsi="Calibri" w:cs="Times New Roman"/>
          <w:sz w:val="24"/>
          <w:szCs w:val="24"/>
          <w:lang w:eastAsia="en-US"/>
        </w:rPr>
        <w:t>l</w:t>
      </w:r>
      <w:r w:rsidR="00301D84" w:rsidRPr="008268FA">
        <w:rPr>
          <w:rFonts w:ascii="Calibri" w:eastAsia="Calibri" w:hAnsi="Calibri" w:cs="Times New Roman"/>
          <w:sz w:val="24"/>
          <w:szCs w:val="24"/>
          <w:lang w:eastAsia="en-US"/>
        </w:rPr>
        <w:t>e famiglie</w:t>
      </w:r>
      <w:r w:rsidR="00D67C7E" w:rsidRPr="008268FA">
        <w:rPr>
          <w:rFonts w:ascii="Calibri" w:eastAsia="Calibri" w:hAnsi="Calibri" w:cs="Times New Roman"/>
          <w:sz w:val="24"/>
          <w:szCs w:val="24"/>
          <w:lang w:eastAsia="en-US"/>
        </w:rPr>
        <w:t xml:space="preserve"> dei bambini iscritti, tra </w:t>
      </w:r>
      <w:r w:rsidRPr="008268FA">
        <w:rPr>
          <w:rFonts w:ascii="Calibri" w:eastAsia="Calibri" w:hAnsi="Calibri" w:cs="Times New Roman"/>
          <w:sz w:val="24"/>
          <w:szCs w:val="24"/>
          <w:lang w:eastAsia="en-US"/>
        </w:rPr>
        <w:t>i quali è da tempo</w:t>
      </w:r>
      <w:r w:rsidR="00D67C7E" w:rsidRPr="008268FA">
        <w:rPr>
          <w:rFonts w:ascii="Calibri" w:eastAsia="Calibri" w:hAnsi="Calibri" w:cs="Times New Roman"/>
          <w:sz w:val="24"/>
          <w:szCs w:val="24"/>
          <w:lang w:eastAsia="en-US"/>
        </w:rPr>
        <w:t xml:space="preserve"> significativa la presenza di nuclei </w:t>
      </w:r>
      <w:r w:rsidR="00C01789">
        <w:rPr>
          <w:rFonts w:ascii="Calibri" w:eastAsia="Calibri" w:hAnsi="Calibri" w:cs="Times New Roman"/>
          <w:sz w:val="24"/>
          <w:szCs w:val="24"/>
          <w:lang w:eastAsia="en-US"/>
        </w:rPr>
        <w:t>migranti.</w:t>
      </w:r>
    </w:p>
    <w:p w:rsidR="002D0C8C" w:rsidRPr="00AD194E" w:rsidRDefault="002D0C8C" w:rsidP="008268FA">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L</w:t>
      </w:r>
      <w:r w:rsidR="00E06EF0">
        <w:rPr>
          <w:rFonts w:ascii="Calibri" w:eastAsia="Calibri" w:hAnsi="Calibri"/>
          <w:snapToGrid/>
          <w:szCs w:val="24"/>
          <w:lang w:eastAsia="en-US"/>
        </w:rPr>
        <w:t>’orario normale di apertura è 8.30-15.</w:t>
      </w:r>
      <w:r w:rsidRPr="00AD194E">
        <w:rPr>
          <w:rFonts w:ascii="Calibri" w:eastAsia="Calibri" w:hAnsi="Calibri"/>
          <w:snapToGrid/>
          <w:szCs w:val="24"/>
          <w:lang w:eastAsia="en-US"/>
        </w:rPr>
        <w:t xml:space="preserve">30. Il servizio di prolungamento, usufruito da 35 bambini, </w:t>
      </w:r>
      <w:r w:rsidR="00E06EF0">
        <w:rPr>
          <w:rFonts w:ascii="Calibri" w:eastAsia="Calibri" w:hAnsi="Calibri"/>
          <w:snapToGrid/>
          <w:szCs w:val="24"/>
          <w:lang w:eastAsia="en-US"/>
        </w:rPr>
        <w:t>è attivato dalle 7.30 alle 8.30 e dalle 15.30 alle 17.</w:t>
      </w:r>
      <w:r w:rsidRPr="008268FA">
        <w:rPr>
          <w:rFonts w:ascii="Calibri" w:eastAsia="Calibri" w:hAnsi="Calibri"/>
          <w:snapToGrid/>
          <w:szCs w:val="24"/>
          <w:lang w:eastAsia="en-US"/>
        </w:rPr>
        <w:t>30.</w:t>
      </w:r>
    </w:p>
    <w:p w:rsidR="007D38EF" w:rsidRPr="00AD194E" w:rsidRDefault="002D0C8C" w:rsidP="008268FA">
      <w:pPr>
        <w:pStyle w:val="Corpotesto"/>
        <w:spacing w:after="120"/>
        <w:rPr>
          <w:rFonts w:ascii="Calibri" w:eastAsia="Calibri" w:hAnsi="Calibri"/>
          <w:snapToGrid/>
          <w:szCs w:val="24"/>
          <w:lang w:eastAsia="en-US"/>
        </w:rPr>
      </w:pPr>
      <w:r w:rsidRPr="00AD194E">
        <w:rPr>
          <w:rFonts w:ascii="Calibri" w:eastAsia="Calibri" w:hAnsi="Calibri"/>
          <w:noProof/>
          <w:snapToGrid/>
          <w:szCs w:val="24"/>
        </w:rPr>
        <w:drawing>
          <wp:anchor distT="0" distB="0" distL="114300" distR="114300" simplePos="0" relativeHeight="251661312" behindDoc="0" locked="0" layoutInCell="1" allowOverlap="1" wp14:anchorId="5CFF3DA8" wp14:editId="46ED31D1">
            <wp:simplePos x="0" y="0"/>
            <wp:positionH relativeFrom="column">
              <wp:posOffset>-49530</wp:posOffset>
            </wp:positionH>
            <wp:positionV relativeFrom="paragraph">
              <wp:posOffset>1373505</wp:posOffset>
            </wp:positionV>
            <wp:extent cx="2676525" cy="2277745"/>
            <wp:effectExtent l="0" t="0" r="9525" b="825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754" w:rsidRPr="00AD194E">
        <w:rPr>
          <w:rFonts w:ascii="Calibri" w:eastAsia="Calibri" w:hAnsi="Calibri"/>
          <w:snapToGrid/>
          <w:szCs w:val="24"/>
          <w:lang w:eastAsia="en-US"/>
        </w:rPr>
        <w:t>Da molti anni</w:t>
      </w:r>
      <w:r w:rsidR="008D4282" w:rsidRPr="00AD194E">
        <w:rPr>
          <w:rFonts w:ascii="Calibri" w:eastAsia="Calibri" w:hAnsi="Calibri"/>
          <w:snapToGrid/>
          <w:szCs w:val="24"/>
          <w:lang w:eastAsia="en-US"/>
        </w:rPr>
        <w:t xml:space="preserve">, </w:t>
      </w:r>
      <w:r w:rsidR="00156620" w:rsidRPr="00AD194E">
        <w:rPr>
          <w:rFonts w:ascii="Calibri" w:eastAsia="Calibri" w:hAnsi="Calibri"/>
          <w:snapToGrid/>
          <w:szCs w:val="24"/>
          <w:lang w:eastAsia="en-US"/>
        </w:rPr>
        <w:t>la scuola di Cembra</w:t>
      </w:r>
      <w:r w:rsidR="008D4282" w:rsidRPr="00AD194E">
        <w:rPr>
          <w:rFonts w:ascii="Calibri" w:eastAsia="Calibri" w:hAnsi="Calibri"/>
          <w:snapToGrid/>
          <w:szCs w:val="24"/>
          <w:lang w:eastAsia="en-US"/>
        </w:rPr>
        <w:t xml:space="preserve"> </w:t>
      </w:r>
      <w:r w:rsidR="00801754" w:rsidRPr="00AD194E">
        <w:rPr>
          <w:rFonts w:ascii="Calibri" w:eastAsia="Calibri" w:hAnsi="Calibri"/>
          <w:snapToGrid/>
          <w:szCs w:val="24"/>
          <w:lang w:eastAsia="en-US"/>
        </w:rPr>
        <w:t>investe</w:t>
      </w:r>
      <w:r w:rsidR="008D4282" w:rsidRPr="00AD194E">
        <w:rPr>
          <w:rFonts w:ascii="Calibri" w:eastAsia="Calibri" w:hAnsi="Calibri"/>
          <w:snapToGrid/>
          <w:szCs w:val="24"/>
          <w:lang w:eastAsia="en-US"/>
        </w:rPr>
        <w:t xml:space="preserve"> a livello progettuale </w:t>
      </w:r>
      <w:r w:rsidR="008D4282" w:rsidRPr="004C3F0A">
        <w:rPr>
          <w:rFonts w:ascii="Calibri" w:eastAsia="Calibri" w:hAnsi="Calibri"/>
          <w:snapToGrid/>
          <w:szCs w:val="24"/>
          <w:lang w:eastAsia="en-US"/>
        </w:rPr>
        <w:t xml:space="preserve">sulla </w:t>
      </w:r>
      <w:r w:rsidR="008D4282" w:rsidRPr="004C3F0A">
        <w:rPr>
          <w:rFonts w:ascii="Calibri" w:eastAsia="Calibri" w:hAnsi="Calibri"/>
          <w:b/>
          <w:snapToGrid/>
          <w:szCs w:val="24"/>
          <w:lang w:eastAsia="en-US"/>
        </w:rPr>
        <w:t>partecipazione</w:t>
      </w:r>
      <w:r w:rsidR="008D4282" w:rsidRPr="00AD194E">
        <w:rPr>
          <w:rFonts w:ascii="Calibri" w:eastAsia="Calibri" w:hAnsi="Calibri"/>
          <w:snapToGrid/>
          <w:szCs w:val="24"/>
          <w:lang w:eastAsia="en-US"/>
        </w:rPr>
        <w:t>, considerata come un imprescindibile apprendimento da promuovere nel lavoro educativo-didattico con bambini di età compresa tra 3 e 6 anni, oltre che come una modalità interazionale</w:t>
      </w:r>
      <w:r w:rsidR="002F7767" w:rsidRPr="00AD194E">
        <w:rPr>
          <w:rFonts w:ascii="Calibri" w:eastAsia="Calibri" w:hAnsi="Calibri"/>
          <w:snapToGrid/>
          <w:szCs w:val="24"/>
          <w:lang w:eastAsia="en-US"/>
        </w:rPr>
        <w:t xml:space="preserve"> preferenziale tra le varie componenti adulte</w:t>
      </w:r>
      <w:r w:rsidR="008D4282" w:rsidRPr="00AD194E">
        <w:rPr>
          <w:rFonts w:ascii="Calibri" w:eastAsia="Calibri" w:hAnsi="Calibri"/>
          <w:snapToGrid/>
          <w:szCs w:val="24"/>
          <w:lang w:eastAsia="en-US"/>
        </w:rPr>
        <w:t>.</w:t>
      </w:r>
      <w:r w:rsidR="008C57AB" w:rsidRPr="00AD194E">
        <w:rPr>
          <w:rFonts w:ascii="Calibri" w:eastAsia="Calibri" w:hAnsi="Calibri"/>
          <w:snapToGrid/>
          <w:szCs w:val="24"/>
          <w:lang w:eastAsia="en-US"/>
        </w:rPr>
        <w:t xml:space="preserve"> </w:t>
      </w:r>
      <w:r w:rsidR="00C01789">
        <w:rPr>
          <w:rFonts w:ascii="Calibri" w:eastAsia="Calibri" w:hAnsi="Calibri"/>
          <w:snapToGrid/>
          <w:szCs w:val="24"/>
          <w:lang w:eastAsia="en-US"/>
        </w:rPr>
        <w:t>La s</w:t>
      </w:r>
      <w:r w:rsidR="007D38EF" w:rsidRPr="00AD194E">
        <w:rPr>
          <w:rFonts w:ascii="Calibri" w:eastAsia="Calibri" w:hAnsi="Calibri"/>
          <w:snapToGrid/>
          <w:szCs w:val="24"/>
          <w:lang w:eastAsia="en-US"/>
        </w:rPr>
        <w:t>cuola dell’infanzia, infatti, costituisce per molti uno dei primi momenti di conoscenza fra le famiglie e rappresenta pertanto un’occasi</w:t>
      </w:r>
      <w:r w:rsidR="00C01789">
        <w:rPr>
          <w:rFonts w:ascii="Calibri" w:eastAsia="Calibri" w:hAnsi="Calibri"/>
          <w:snapToGrid/>
          <w:szCs w:val="24"/>
          <w:lang w:eastAsia="en-US"/>
        </w:rPr>
        <w:t>one privilegiata per favorire</w:t>
      </w:r>
      <w:r w:rsidR="007D38EF" w:rsidRPr="00AD194E">
        <w:rPr>
          <w:rFonts w:ascii="Calibri" w:eastAsia="Calibri" w:hAnsi="Calibri"/>
          <w:snapToGrid/>
          <w:szCs w:val="24"/>
          <w:lang w:eastAsia="en-US"/>
        </w:rPr>
        <w:t xml:space="preserve"> e ampliare le possibilità di relazione innanzitutto tra i bambini, ma di conseguenza anche tra gli adulti lo</w:t>
      </w:r>
      <w:r w:rsidR="008C57AB" w:rsidRPr="00AD194E">
        <w:rPr>
          <w:rFonts w:ascii="Calibri" w:eastAsia="Calibri" w:hAnsi="Calibri"/>
          <w:snapToGrid/>
          <w:szCs w:val="24"/>
          <w:lang w:eastAsia="en-US"/>
        </w:rPr>
        <w:t xml:space="preserve">ro prossimi. A questo riguardo la scuola di Cembra in questi </w:t>
      </w:r>
      <w:r w:rsidR="00801754" w:rsidRPr="00AD194E">
        <w:rPr>
          <w:rFonts w:ascii="Calibri" w:eastAsia="Calibri" w:hAnsi="Calibri"/>
          <w:snapToGrid/>
          <w:szCs w:val="24"/>
          <w:lang w:eastAsia="en-US"/>
        </w:rPr>
        <w:t xml:space="preserve">anni </w:t>
      </w:r>
      <w:r w:rsidR="00A62FC6" w:rsidRPr="00AD194E">
        <w:rPr>
          <w:rFonts w:ascii="Calibri" w:eastAsia="Calibri" w:hAnsi="Calibri"/>
          <w:snapToGrid/>
          <w:szCs w:val="24"/>
          <w:lang w:eastAsia="en-US"/>
        </w:rPr>
        <w:t>ha sempre mantenuto un costante atteggiamento di apertura verso l’esterno</w:t>
      </w:r>
      <w:r w:rsidR="007D38EF" w:rsidRPr="00AD194E">
        <w:rPr>
          <w:rFonts w:ascii="Calibri" w:eastAsia="Calibri" w:hAnsi="Calibri"/>
          <w:snapToGrid/>
          <w:szCs w:val="24"/>
          <w:lang w:eastAsia="en-US"/>
        </w:rPr>
        <w:t>, ponendo particolare attenzione a quanto accade a livello comunitario, coinvolgendo le varie associazioni e</w:t>
      </w:r>
      <w:r w:rsidR="00801754" w:rsidRPr="00AD194E">
        <w:rPr>
          <w:rFonts w:ascii="Calibri" w:eastAsia="Calibri" w:hAnsi="Calibri"/>
          <w:snapToGrid/>
          <w:szCs w:val="24"/>
          <w:lang w:eastAsia="en-US"/>
        </w:rPr>
        <w:t xml:space="preserve"> i vari gruppi che vi operano creando forti </w:t>
      </w:r>
      <w:r w:rsidR="00156620" w:rsidRPr="00AD194E">
        <w:rPr>
          <w:rFonts w:ascii="Calibri" w:eastAsia="Calibri" w:hAnsi="Calibri"/>
          <w:snapToGrid/>
          <w:szCs w:val="24"/>
          <w:lang w:eastAsia="en-US"/>
        </w:rPr>
        <w:t>collaborazioni</w:t>
      </w:r>
      <w:r w:rsidR="00801754" w:rsidRPr="00AD194E">
        <w:rPr>
          <w:rFonts w:ascii="Calibri" w:eastAsia="Calibri" w:hAnsi="Calibri"/>
          <w:snapToGrid/>
          <w:szCs w:val="24"/>
          <w:lang w:eastAsia="en-US"/>
        </w:rPr>
        <w:t xml:space="preserve"> e sinergie. </w:t>
      </w:r>
      <w:r w:rsidR="007D38EF" w:rsidRPr="00AD194E">
        <w:rPr>
          <w:rFonts w:ascii="Calibri" w:eastAsia="Calibri" w:hAnsi="Calibri"/>
          <w:snapToGrid/>
          <w:szCs w:val="24"/>
          <w:lang w:eastAsia="en-US"/>
        </w:rPr>
        <w:t xml:space="preserve">Accanto a ciò un’attenzione particolare </w:t>
      </w:r>
      <w:r w:rsidR="00801754" w:rsidRPr="00AD194E">
        <w:rPr>
          <w:rFonts w:ascii="Calibri" w:eastAsia="Calibri" w:hAnsi="Calibri"/>
          <w:snapToGrid/>
          <w:szCs w:val="24"/>
          <w:lang w:eastAsia="en-US"/>
        </w:rPr>
        <w:t>è stata posta al territorio, alla sua conoscenza</w:t>
      </w:r>
      <w:r w:rsidR="00C01789">
        <w:rPr>
          <w:rFonts w:ascii="Calibri" w:eastAsia="Calibri" w:hAnsi="Calibri"/>
          <w:snapToGrid/>
          <w:szCs w:val="24"/>
          <w:lang w:eastAsia="en-US"/>
        </w:rPr>
        <w:t xml:space="preserve">, </w:t>
      </w:r>
      <w:r w:rsidR="007D38EF" w:rsidRPr="00AD194E">
        <w:rPr>
          <w:rFonts w:ascii="Calibri" w:eastAsia="Calibri" w:hAnsi="Calibri"/>
          <w:snapToGrid/>
          <w:szCs w:val="24"/>
          <w:lang w:eastAsia="en-US"/>
        </w:rPr>
        <w:t>ai s</w:t>
      </w:r>
      <w:r w:rsidR="00C01789">
        <w:rPr>
          <w:rFonts w:ascii="Calibri" w:eastAsia="Calibri" w:hAnsi="Calibri"/>
          <w:snapToGrid/>
          <w:szCs w:val="24"/>
          <w:lang w:eastAsia="en-US"/>
        </w:rPr>
        <w:t>egni e</w:t>
      </w:r>
      <w:r w:rsidR="007D38EF" w:rsidRPr="00AD194E">
        <w:rPr>
          <w:rFonts w:ascii="Calibri" w:eastAsia="Calibri" w:hAnsi="Calibri"/>
          <w:snapToGrid/>
          <w:szCs w:val="24"/>
          <w:lang w:eastAsia="en-US"/>
        </w:rPr>
        <w:t xml:space="preserve"> alle tradizioni che identificano la comunità di Cembra, così che i bambini possa</w:t>
      </w:r>
      <w:r w:rsidR="008C57AB" w:rsidRPr="00AD194E">
        <w:rPr>
          <w:rFonts w:ascii="Calibri" w:eastAsia="Calibri" w:hAnsi="Calibri"/>
          <w:snapToGrid/>
          <w:szCs w:val="24"/>
          <w:lang w:eastAsia="en-US"/>
        </w:rPr>
        <w:t xml:space="preserve">no fin da subito </w:t>
      </w:r>
      <w:r w:rsidR="00801754" w:rsidRPr="00AD194E">
        <w:rPr>
          <w:rFonts w:ascii="Calibri" w:eastAsia="Calibri" w:hAnsi="Calibri"/>
          <w:snapToGrid/>
          <w:szCs w:val="24"/>
          <w:lang w:eastAsia="en-US"/>
        </w:rPr>
        <w:t xml:space="preserve">conoscere la propria realtà </w:t>
      </w:r>
      <w:r w:rsidR="00E94298" w:rsidRPr="00AD194E">
        <w:rPr>
          <w:rFonts w:ascii="Calibri" w:eastAsia="Calibri" w:hAnsi="Calibri"/>
          <w:snapToGrid/>
          <w:szCs w:val="24"/>
          <w:lang w:eastAsia="en-US"/>
        </w:rPr>
        <w:t xml:space="preserve">ed </w:t>
      </w:r>
      <w:r w:rsidR="00A62FC6" w:rsidRPr="00AD194E">
        <w:rPr>
          <w:rFonts w:ascii="Calibri" w:eastAsia="Calibri" w:hAnsi="Calibri"/>
          <w:snapToGrid/>
          <w:szCs w:val="24"/>
          <w:lang w:eastAsia="en-US"/>
        </w:rPr>
        <w:t>essere cittadini attivi e partecipi</w:t>
      </w:r>
      <w:r w:rsidR="00C01789">
        <w:rPr>
          <w:rFonts w:ascii="Calibri" w:eastAsia="Calibri" w:hAnsi="Calibri"/>
          <w:snapToGrid/>
          <w:szCs w:val="24"/>
          <w:lang w:eastAsia="en-US"/>
        </w:rPr>
        <w:t>.</w:t>
      </w:r>
    </w:p>
    <w:p w:rsidR="003B556C" w:rsidRPr="00AD194E" w:rsidRDefault="00801754" w:rsidP="008268FA">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La scuola di Cembra infatti ha sempre posto molta attenzione</w:t>
      </w:r>
      <w:r w:rsidR="00792E96" w:rsidRPr="00AD194E">
        <w:rPr>
          <w:rFonts w:ascii="Calibri" w:eastAsia="Calibri" w:hAnsi="Calibri"/>
          <w:snapToGrid/>
          <w:szCs w:val="24"/>
          <w:lang w:eastAsia="en-US"/>
        </w:rPr>
        <w:t xml:space="preserve"> al ruolo attivo dei bambini dentro il processo di costruzione sociale dell’apprendimento e al coinvolgimento e all’attivazione della comunità</w:t>
      </w:r>
      <w:r w:rsidR="00C01789">
        <w:rPr>
          <w:rFonts w:ascii="Calibri" w:eastAsia="Calibri" w:hAnsi="Calibri"/>
          <w:snapToGrid/>
          <w:szCs w:val="24"/>
          <w:lang w:eastAsia="en-US"/>
        </w:rPr>
        <w:t>. N</w:t>
      </w:r>
      <w:r w:rsidRPr="00AD194E">
        <w:rPr>
          <w:rFonts w:ascii="Calibri" w:eastAsia="Calibri" w:hAnsi="Calibri"/>
          <w:snapToGrid/>
          <w:szCs w:val="24"/>
          <w:lang w:eastAsia="en-US"/>
        </w:rPr>
        <w:t>egli anni scorsi infatti ha partecipato al</w:t>
      </w:r>
      <w:r w:rsidR="00792E96" w:rsidRPr="00AD194E">
        <w:rPr>
          <w:rFonts w:ascii="Calibri" w:eastAsia="Calibri" w:hAnsi="Calibri"/>
          <w:snapToGrid/>
          <w:szCs w:val="24"/>
          <w:lang w:eastAsia="en-US"/>
        </w:rPr>
        <w:t xml:space="preserve"> progetto</w:t>
      </w:r>
      <w:r w:rsidR="00E06EF0">
        <w:rPr>
          <w:rFonts w:ascii="Calibri" w:eastAsia="Calibri" w:hAnsi="Calibri"/>
          <w:snapToGrid/>
          <w:szCs w:val="24"/>
          <w:lang w:eastAsia="en-US"/>
        </w:rPr>
        <w:t xml:space="preserve"> promosso dalla Federazione</w:t>
      </w:r>
      <w:r w:rsidR="00792E96" w:rsidRPr="00AD194E">
        <w:rPr>
          <w:rFonts w:ascii="Calibri" w:eastAsia="Calibri" w:hAnsi="Calibri"/>
          <w:snapToGrid/>
          <w:szCs w:val="24"/>
          <w:lang w:eastAsia="en-US"/>
        </w:rPr>
        <w:t xml:space="preserve"> </w:t>
      </w:r>
      <w:r w:rsidR="00792E96" w:rsidRPr="004C3F0A">
        <w:rPr>
          <w:rFonts w:ascii="Calibri" w:eastAsia="Calibri" w:hAnsi="Calibri"/>
          <w:b/>
          <w:i/>
          <w:snapToGrid/>
          <w:szCs w:val="24"/>
          <w:lang w:eastAsia="en-US"/>
        </w:rPr>
        <w:t>Piccole guide per grandi scoperte</w:t>
      </w:r>
      <w:r w:rsidR="00792E96" w:rsidRPr="00AD194E">
        <w:rPr>
          <w:rFonts w:ascii="Calibri" w:eastAsia="Calibri" w:hAnsi="Calibri"/>
          <w:snapToGrid/>
          <w:szCs w:val="24"/>
          <w:lang w:eastAsia="en-US"/>
        </w:rPr>
        <w:t xml:space="preserve">; i bambini hanno raccontato e </w:t>
      </w:r>
      <w:r w:rsidRPr="00AD194E">
        <w:rPr>
          <w:rFonts w:ascii="Calibri" w:eastAsia="Calibri" w:hAnsi="Calibri"/>
          <w:snapToGrid/>
          <w:szCs w:val="24"/>
          <w:lang w:eastAsia="en-US"/>
        </w:rPr>
        <w:t>“</w:t>
      </w:r>
      <w:r w:rsidR="00792E96" w:rsidRPr="00AD194E">
        <w:rPr>
          <w:rFonts w:ascii="Calibri" w:eastAsia="Calibri" w:hAnsi="Calibri"/>
          <w:snapToGrid/>
          <w:szCs w:val="24"/>
          <w:lang w:eastAsia="en-US"/>
        </w:rPr>
        <w:t>riscoperto</w:t>
      </w:r>
      <w:r w:rsidRPr="00AD194E">
        <w:rPr>
          <w:rFonts w:ascii="Calibri" w:eastAsia="Calibri" w:hAnsi="Calibri"/>
          <w:snapToGrid/>
          <w:szCs w:val="24"/>
          <w:lang w:eastAsia="en-US"/>
        </w:rPr>
        <w:t>”</w:t>
      </w:r>
      <w:r w:rsidR="00792E96" w:rsidRPr="00AD194E">
        <w:rPr>
          <w:rFonts w:ascii="Calibri" w:eastAsia="Calibri" w:hAnsi="Calibri"/>
          <w:snapToGrid/>
          <w:szCs w:val="24"/>
          <w:lang w:eastAsia="en-US"/>
        </w:rPr>
        <w:t xml:space="preserve"> alcune</w:t>
      </w:r>
      <w:r w:rsidR="006C6DF6">
        <w:rPr>
          <w:rFonts w:ascii="Calibri" w:eastAsia="Calibri" w:hAnsi="Calibri"/>
          <w:snapToGrid/>
          <w:szCs w:val="24"/>
          <w:lang w:eastAsia="en-US"/>
        </w:rPr>
        <w:t xml:space="preserve"> meraviglie del loro paese, come</w:t>
      </w:r>
      <w:r w:rsidR="00792E96" w:rsidRPr="00AD194E">
        <w:rPr>
          <w:rFonts w:ascii="Calibri" w:eastAsia="Calibri" w:hAnsi="Calibri"/>
          <w:snapToGrid/>
          <w:szCs w:val="24"/>
          <w:lang w:eastAsia="en-US"/>
        </w:rPr>
        <w:t xml:space="preserve"> la Chiesa di San Pietro</w:t>
      </w:r>
      <w:r w:rsidR="001A622B" w:rsidRPr="00AD194E">
        <w:rPr>
          <w:rFonts w:ascii="Calibri" w:eastAsia="Calibri" w:hAnsi="Calibri"/>
          <w:snapToGrid/>
          <w:szCs w:val="24"/>
          <w:lang w:eastAsia="en-US"/>
        </w:rPr>
        <w:t>,</w:t>
      </w:r>
      <w:r w:rsidR="00792E96" w:rsidRPr="00AD194E">
        <w:rPr>
          <w:rFonts w:ascii="Calibri" w:eastAsia="Calibri" w:hAnsi="Calibri"/>
          <w:snapToGrid/>
          <w:szCs w:val="24"/>
          <w:lang w:eastAsia="en-US"/>
        </w:rPr>
        <w:t xml:space="preserve"> che hanno raccontato e disegnato dal loro punto d</w:t>
      </w:r>
      <w:r w:rsidR="00C01789">
        <w:rPr>
          <w:rFonts w:ascii="Calibri" w:eastAsia="Calibri" w:hAnsi="Calibri"/>
          <w:snapToGrid/>
          <w:szCs w:val="24"/>
          <w:lang w:eastAsia="en-US"/>
        </w:rPr>
        <w:t>i vista.</w:t>
      </w:r>
    </w:p>
    <w:p w:rsidR="003B556C" w:rsidRPr="008268FA" w:rsidRDefault="003B556C" w:rsidP="008268FA">
      <w:pPr>
        <w:pStyle w:val="Corpotesto"/>
        <w:spacing w:after="120"/>
        <w:rPr>
          <w:rFonts w:ascii="Calibri" w:eastAsia="Calibri" w:hAnsi="Calibri"/>
          <w:snapToGrid/>
          <w:szCs w:val="24"/>
          <w:lang w:eastAsia="en-US"/>
        </w:rPr>
      </w:pPr>
      <w:r w:rsidRPr="008268FA">
        <w:rPr>
          <w:rFonts w:ascii="Calibri" w:eastAsia="Calibri" w:hAnsi="Calibri"/>
          <w:snapToGrid/>
          <w:szCs w:val="24"/>
          <w:lang w:eastAsia="en-US"/>
        </w:rPr>
        <w:t>A Cembra</w:t>
      </w:r>
      <w:r w:rsidR="001A622B" w:rsidRPr="008268FA">
        <w:rPr>
          <w:rFonts w:ascii="Calibri" w:eastAsia="Calibri" w:hAnsi="Calibri"/>
          <w:snapToGrid/>
          <w:szCs w:val="24"/>
          <w:lang w:eastAsia="en-US"/>
        </w:rPr>
        <w:t xml:space="preserve">, come in molte altre scuole del Trentino, </w:t>
      </w:r>
      <w:r w:rsidRPr="008268FA">
        <w:rPr>
          <w:rFonts w:ascii="Calibri" w:eastAsia="Calibri" w:hAnsi="Calibri"/>
          <w:snapToGrid/>
          <w:szCs w:val="24"/>
          <w:lang w:eastAsia="en-US"/>
        </w:rPr>
        <w:t>parte</w:t>
      </w:r>
      <w:r w:rsidR="001A622B" w:rsidRPr="008268FA">
        <w:rPr>
          <w:rFonts w:ascii="Calibri" w:eastAsia="Calibri" w:hAnsi="Calibri"/>
          <w:snapToGrid/>
          <w:szCs w:val="24"/>
          <w:lang w:eastAsia="en-US"/>
        </w:rPr>
        <w:t xml:space="preserve"> degli iscritti sono figli di migranti che trovano nella scuola un primo luogo di socializzazione e di educazione per i loro figli e un’occasione di integrazione e ampliamento delle relazioni sociali per loro stessi.</w:t>
      </w:r>
      <w:r w:rsidRPr="008268FA">
        <w:rPr>
          <w:rFonts w:ascii="Calibri" w:eastAsia="Calibri" w:hAnsi="Calibri"/>
          <w:snapToGrid/>
          <w:szCs w:val="24"/>
          <w:lang w:eastAsia="en-US"/>
        </w:rPr>
        <w:t xml:space="preserve"> In considerazione della presenza di famiglie provenienti da realtà culturali diverse la scuola di Cembra da anni </w:t>
      </w:r>
      <w:r w:rsidR="00A62FC6" w:rsidRPr="008268FA">
        <w:rPr>
          <w:rFonts w:ascii="Calibri" w:eastAsia="Calibri" w:hAnsi="Calibri"/>
          <w:snapToGrid/>
          <w:szCs w:val="24"/>
          <w:lang w:eastAsia="en-US"/>
        </w:rPr>
        <w:t>promuove</w:t>
      </w:r>
      <w:r w:rsidRPr="008268FA">
        <w:rPr>
          <w:rFonts w:ascii="Calibri" w:eastAsia="Calibri" w:hAnsi="Calibri"/>
          <w:snapToGrid/>
          <w:szCs w:val="24"/>
          <w:lang w:eastAsia="en-US"/>
        </w:rPr>
        <w:t xml:space="preserve"> </w:t>
      </w:r>
      <w:r w:rsidRPr="004C3F0A">
        <w:rPr>
          <w:rFonts w:ascii="Calibri" w:eastAsia="Calibri" w:hAnsi="Calibri"/>
          <w:b/>
          <w:snapToGrid/>
          <w:szCs w:val="24"/>
          <w:lang w:eastAsia="en-US"/>
        </w:rPr>
        <w:t>progetti per favorire processi di scambio e dialogo interculturale</w:t>
      </w:r>
      <w:r w:rsidR="00C01789" w:rsidRPr="004C3F0A">
        <w:rPr>
          <w:rFonts w:ascii="Calibri" w:eastAsia="Calibri" w:hAnsi="Calibri"/>
          <w:b/>
          <w:snapToGrid/>
          <w:szCs w:val="24"/>
          <w:lang w:eastAsia="en-US"/>
        </w:rPr>
        <w:t xml:space="preserve"> t</w:t>
      </w:r>
      <w:r w:rsidR="00B42B89" w:rsidRPr="004C3F0A">
        <w:rPr>
          <w:rFonts w:ascii="Calibri" w:eastAsia="Calibri" w:hAnsi="Calibri"/>
          <w:b/>
          <w:snapToGrid/>
          <w:szCs w:val="24"/>
          <w:lang w:eastAsia="en-US"/>
        </w:rPr>
        <w:t>ra famiglie</w:t>
      </w:r>
      <w:r w:rsidRPr="008268FA">
        <w:rPr>
          <w:rFonts w:ascii="Calibri" w:eastAsia="Calibri" w:hAnsi="Calibri"/>
          <w:snapToGrid/>
          <w:szCs w:val="24"/>
          <w:lang w:eastAsia="en-US"/>
        </w:rPr>
        <w:t xml:space="preserve">, aprendo la scuola </w:t>
      </w:r>
      <w:r w:rsidR="00801754" w:rsidRPr="008268FA">
        <w:rPr>
          <w:rFonts w:ascii="Calibri" w:eastAsia="Calibri" w:hAnsi="Calibri"/>
          <w:snapToGrid/>
          <w:szCs w:val="24"/>
          <w:lang w:eastAsia="en-US"/>
        </w:rPr>
        <w:t>ai genitori e facendoli</w:t>
      </w:r>
      <w:r w:rsidRPr="008268FA">
        <w:rPr>
          <w:rFonts w:ascii="Calibri" w:eastAsia="Calibri" w:hAnsi="Calibri"/>
          <w:snapToGrid/>
          <w:szCs w:val="24"/>
          <w:lang w:eastAsia="en-US"/>
        </w:rPr>
        <w:t xml:space="preserve"> partecipare attivamente alla vita della stessa. L’esperienza della scuola di Cembra in questo campo parte fin dagli anni </w:t>
      </w:r>
      <w:r w:rsidR="00A62FC6" w:rsidRPr="008268FA">
        <w:rPr>
          <w:rFonts w:ascii="Calibri" w:eastAsia="Calibri" w:hAnsi="Calibri"/>
          <w:snapToGrid/>
          <w:szCs w:val="24"/>
          <w:lang w:eastAsia="en-US"/>
        </w:rPr>
        <w:t>novanta</w:t>
      </w:r>
      <w:r w:rsidRPr="008268FA">
        <w:rPr>
          <w:rFonts w:ascii="Calibri" w:eastAsia="Calibri" w:hAnsi="Calibri"/>
          <w:snapToGrid/>
          <w:szCs w:val="24"/>
          <w:lang w:eastAsia="en-US"/>
        </w:rPr>
        <w:t>, come testimonia il prezioso contributo che le insegnanti hanno apportato all’interno della pubblicazione “A scuola con gli altri. Esperienze di intercultura nella scuola della comunità” (</w:t>
      </w:r>
      <w:r w:rsidR="00B42B89" w:rsidRPr="008268FA">
        <w:rPr>
          <w:rFonts w:ascii="Calibri" w:eastAsia="Calibri" w:hAnsi="Calibri"/>
          <w:snapToGrid/>
          <w:szCs w:val="24"/>
          <w:lang w:eastAsia="en-US"/>
        </w:rPr>
        <w:t>Trento Unoedizioni, 2006).</w:t>
      </w:r>
    </w:p>
    <w:p w:rsidR="00801754" w:rsidRPr="00AD194E" w:rsidRDefault="00156620" w:rsidP="008268FA">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Inoltre l</w:t>
      </w:r>
      <w:r w:rsidR="00801754" w:rsidRPr="00AD194E">
        <w:rPr>
          <w:rFonts w:ascii="Calibri" w:eastAsia="Calibri" w:hAnsi="Calibri"/>
          <w:snapToGrid/>
          <w:szCs w:val="24"/>
          <w:lang w:eastAsia="en-US"/>
        </w:rPr>
        <w:t>’</w:t>
      </w:r>
      <w:r w:rsidR="00801754" w:rsidRPr="004C3F0A">
        <w:rPr>
          <w:rFonts w:ascii="Calibri" w:eastAsia="Calibri" w:hAnsi="Calibri"/>
          <w:b/>
          <w:snapToGrid/>
          <w:szCs w:val="24"/>
          <w:lang w:eastAsia="en-US"/>
        </w:rPr>
        <w:t>atteggiamento riflessivo e di ricerca</w:t>
      </w:r>
      <w:r w:rsidR="00801754" w:rsidRPr="00AD194E">
        <w:rPr>
          <w:rFonts w:ascii="Calibri" w:eastAsia="Calibri" w:hAnsi="Calibri"/>
          <w:snapToGrid/>
          <w:szCs w:val="24"/>
          <w:lang w:eastAsia="en-US"/>
        </w:rPr>
        <w:t xml:space="preserve">, che ha sempre connotato la partecipazione delle insegnanti ai percorsi formativi a loro offerti da parte della Federazione, è un altro aspetto distintivo di questa scuola. La capacità di far dialogare l’esperienza formativa con il proprio sapere professionale ha permesso loro di arricchire e definire negli anni il progetto educativo-didattico di </w:t>
      </w:r>
      <w:r w:rsidR="00801754" w:rsidRPr="00AD194E">
        <w:rPr>
          <w:rFonts w:ascii="Calibri" w:eastAsia="Calibri" w:hAnsi="Calibri"/>
          <w:snapToGrid/>
          <w:szCs w:val="24"/>
          <w:lang w:eastAsia="en-US"/>
        </w:rPr>
        <w:lastRenderedPageBreak/>
        <w:t xml:space="preserve">scuola, sia sul piano metodologico che rispetto alla direzione pedagogica delle scelte assunte. </w:t>
      </w:r>
    </w:p>
    <w:p w:rsidR="007D0CD9" w:rsidRPr="007D0CD9" w:rsidRDefault="002D0C8C" w:rsidP="007D0CD9">
      <w:pPr>
        <w:spacing w:line="240" w:lineRule="auto"/>
        <w:jc w:val="both"/>
        <w:rPr>
          <w:rFonts w:ascii="Calibri" w:eastAsia="Calibri" w:hAnsi="Calibri" w:cs="Times New Roman"/>
          <w:snapToGrid w:val="0"/>
          <w:sz w:val="24"/>
          <w:szCs w:val="24"/>
          <w:lang w:eastAsia="en-US"/>
        </w:rPr>
      </w:pPr>
      <w:r w:rsidRPr="00AD194E">
        <w:rPr>
          <w:rFonts w:ascii="Calibri" w:eastAsia="Calibri" w:hAnsi="Calibri" w:cs="Times New Roman"/>
          <w:noProof/>
          <w:snapToGrid w:val="0"/>
          <w:sz w:val="24"/>
          <w:szCs w:val="24"/>
        </w:rPr>
        <w:drawing>
          <wp:anchor distT="0" distB="0" distL="114300" distR="114300" simplePos="0" relativeHeight="251658240" behindDoc="0" locked="0" layoutInCell="1" allowOverlap="1" wp14:anchorId="149D0C53" wp14:editId="67EE871E">
            <wp:simplePos x="0" y="0"/>
            <wp:positionH relativeFrom="column">
              <wp:posOffset>4017645</wp:posOffset>
            </wp:positionH>
            <wp:positionV relativeFrom="paragraph">
              <wp:posOffset>639445</wp:posOffset>
            </wp:positionV>
            <wp:extent cx="2276475" cy="2799715"/>
            <wp:effectExtent l="0" t="0" r="9525" b="63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279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789">
        <w:rPr>
          <w:rFonts w:ascii="Calibri" w:eastAsia="Calibri" w:hAnsi="Calibri"/>
          <w:szCs w:val="24"/>
          <w:lang w:eastAsia="en-US"/>
        </w:rPr>
        <w:t xml:space="preserve">Negli ultimi anni </w:t>
      </w:r>
      <w:r w:rsidR="00801754" w:rsidRPr="00AD194E">
        <w:rPr>
          <w:rFonts w:ascii="Calibri" w:eastAsia="Calibri" w:hAnsi="Calibri" w:cs="Times New Roman"/>
          <w:snapToGrid w:val="0"/>
          <w:sz w:val="24"/>
          <w:szCs w:val="24"/>
          <w:lang w:eastAsia="en-US"/>
        </w:rPr>
        <w:t xml:space="preserve">la scuola </w:t>
      </w:r>
      <w:r w:rsidR="00C01789">
        <w:rPr>
          <w:rFonts w:ascii="Calibri" w:eastAsia="Calibri" w:hAnsi="Calibri"/>
          <w:szCs w:val="24"/>
          <w:lang w:eastAsia="en-US"/>
        </w:rPr>
        <w:t xml:space="preserve">di Cembra </w:t>
      </w:r>
      <w:r w:rsidR="00801754" w:rsidRPr="00AD194E">
        <w:rPr>
          <w:rFonts w:ascii="Calibri" w:eastAsia="Calibri" w:hAnsi="Calibri" w:cs="Times New Roman"/>
          <w:snapToGrid w:val="0"/>
          <w:sz w:val="24"/>
          <w:szCs w:val="24"/>
          <w:lang w:eastAsia="en-US"/>
        </w:rPr>
        <w:t xml:space="preserve">ha investito molto </w:t>
      </w:r>
      <w:r w:rsidR="00C01789">
        <w:rPr>
          <w:rFonts w:ascii="Calibri" w:eastAsia="Calibri" w:hAnsi="Calibri"/>
          <w:szCs w:val="24"/>
          <w:lang w:eastAsia="en-US"/>
        </w:rPr>
        <w:t>nel</w:t>
      </w:r>
      <w:r w:rsidR="00801754" w:rsidRPr="00AD194E">
        <w:rPr>
          <w:rFonts w:ascii="Calibri" w:eastAsia="Calibri" w:hAnsi="Calibri" w:cs="Times New Roman"/>
          <w:snapToGrid w:val="0"/>
          <w:sz w:val="24"/>
          <w:szCs w:val="24"/>
          <w:lang w:eastAsia="en-US"/>
        </w:rPr>
        <w:t xml:space="preserve">la </w:t>
      </w:r>
      <w:r w:rsidR="00801754" w:rsidRPr="004C3F0A">
        <w:rPr>
          <w:rFonts w:ascii="Calibri" w:eastAsia="Calibri" w:hAnsi="Calibri" w:cs="Times New Roman"/>
          <w:b/>
          <w:snapToGrid w:val="0"/>
          <w:sz w:val="24"/>
          <w:szCs w:val="24"/>
          <w:lang w:eastAsia="en-US"/>
        </w:rPr>
        <w:t>sperimentazione di me</w:t>
      </w:r>
      <w:r w:rsidR="00E94298" w:rsidRPr="004C3F0A">
        <w:rPr>
          <w:rFonts w:ascii="Calibri" w:eastAsia="Calibri" w:hAnsi="Calibri" w:cs="Times New Roman"/>
          <w:b/>
          <w:snapToGrid w:val="0"/>
          <w:sz w:val="24"/>
          <w:szCs w:val="24"/>
          <w:lang w:eastAsia="en-US"/>
        </w:rPr>
        <w:t>todologie didattiche innovative</w:t>
      </w:r>
      <w:r w:rsidR="00C01789">
        <w:rPr>
          <w:rFonts w:ascii="Calibri" w:eastAsia="Calibri" w:hAnsi="Calibri"/>
          <w:szCs w:val="24"/>
          <w:lang w:eastAsia="en-US"/>
        </w:rPr>
        <w:t xml:space="preserve"> come il </w:t>
      </w:r>
      <w:r w:rsidR="00C01789" w:rsidRPr="004C3F0A">
        <w:rPr>
          <w:rFonts w:ascii="Calibri" w:eastAsia="Calibri" w:hAnsi="Calibri"/>
          <w:b/>
          <w:i/>
          <w:szCs w:val="24"/>
          <w:lang w:eastAsia="en-US"/>
        </w:rPr>
        <w:t>lavoro in piccolo gruppo</w:t>
      </w:r>
      <w:r w:rsidR="00801754" w:rsidRPr="00AD194E">
        <w:rPr>
          <w:rFonts w:ascii="Calibri" w:eastAsia="Calibri" w:hAnsi="Calibri" w:cs="Times New Roman"/>
          <w:snapToGrid w:val="0"/>
          <w:sz w:val="24"/>
          <w:szCs w:val="24"/>
          <w:lang w:eastAsia="en-US"/>
        </w:rPr>
        <w:t>, che si fondano su presupposti teorici di matrice socio-costruttivista, secondo cui l’apprendimento è prima di tutto un processo sociale che avviene dentro e attraverso l’inter-azione con l’altro. Diversificare le modalità di raggruppamento, infatti, contribuisce a costruire reali possibilità di esplorazione e verifica delle complesse interconnessioni tra interazione sociale e apprendimento.</w:t>
      </w:r>
      <w:r w:rsidR="00156620" w:rsidRPr="00AD194E">
        <w:rPr>
          <w:rFonts w:ascii="Calibri" w:eastAsia="Calibri" w:hAnsi="Calibri" w:cs="Times New Roman"/>
          <w:snapToGrid w:val="0"/>
          <w:sz w:val="24"/>
          <w:szCs w:val="24"/>
          <w:lang w:eastAsia="en-US"/>
        </w:rPr>
        <w:t xml:space="preserve"> Infine </w:t>
      </w:r>
      <w:r w:rsidR="00801754" w:rsidRPr="00AD194E">
        <w:rPr>
          <w:rFonts w:ascii="Calibri" w:eastAsia="Calibri" w:hAnsi="Calibri" w:cs="Times New Roman"/>
          <w:snapToGrid w:val="0"/>
          <w:sz w:val="24"/>
          <w:szCs w:val="24"/>
          <w:lang w:eastAsia="en-US"/>
        </w:rPr>
        <w:t xml:space="preserve">un altro importante piano di riflessione e innovazione per le insegnanti di Cembra è stato quello della </w:t>
      </w:r>
      <w:r w:rsidR="00801754" w:rsidRPr="004C3F0A">
        <w:rPr>
          <w:rFonts w:ascii="Calibri" w:eastAsia="Calibri" w:hAnsi="Calibri" w:cs="Times New Roman"/>
          <w:b/>
          <w:snapToGrid w:val="0"/>
          <w:sz w:val="24"/>
          <w:szCs w:val="24"/>
          <w:lang w:eastAsia="en-US"/>
        </w:rPr>
        <w:t>documentazione</w:t>
      </w:r>
      <w:r w:rsidR="00801754" w:rsidRPr="004C3F0A">
        <w:rPr>
          <w:rFonts w:ascii="Calibri" w:eastAsia="Calibri" w:hAnsi="Calibri" w:cs="Times New Roman"/>
          <w:snapToGrid w:val="0"/>
          <w:sz w:val="24"/>
          <w:szCs w:val="24"/>
          <w:lang w:eastAsia="en-US"/>
        </w:rPr>
        <w:t xml:space="preserve"> </w:t>
      </w:r>
      <w:r w:rsidR="007D0CD9" w:rsidRPr="007D0CD9">
        <w:rPr>
          <w:rFonts w:ascii="Calibri" w:eastAsia="Calibri" w:hAnsi="Calibri" w:cs="Times New Roman"/>
          <w:snapToGrid w:val="0"/>
          <w:sz w:val="24"/>
          <w:szCs w:val="24"/>
          <w:lang w:eastAsia="en-US"/>
        </w:rPr>
        <w:t>della vita scolastica: documentare le esperienze di apprendimento proposte ai bambini e gli apprendimenti che questi vanno costruendo è un’impresa molto seria e impegnativa, che ha come presupposto il, non facile, decentramento dai “prodotti” e da uno sguardo fortemente individuale.</w:t>
      </w:r>
    </w:p>
    <w:p w:rsidR="00156620" w:rsidRPr="00AD194E" w:rsidRDefault="0045305F" w:rsidP="007D0CD9">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 xml:space="preserve">Inoltre è costante l’impegno nel proporre </w:t>
      </w:r>
      <w:r w:rsidRPr="004C3F0A">
        <w:rPr>
          <w:rFonts w:ascii="Calibri" w:eastAsia="Calibri" w:hAnsi="Calibri"/>
          <w:b/>
          <w:snapToGrid/>
          <w:szCs w:val="24"/>
          <w:lang w:eastAsia="en-US"/>
        </w:rPr>
        <w:t>progetti di continuità</w:t>
      </w:r>
      <w:r w:rsidRPr="00AD194E">
        <w:rPr>
          <w:rFonts w:ascii="Calibri" w:eastAsia="Calibri" w:hAnsi="Calibri"/>
          <w:snapToGrid/>
          <w:szCs w:val="24"/>
          <w:lang w:eastAsia="en-US"/>
        </w:rPr>
        <w:t xml:space="preserve"> con la scuola primaria e </w:t>
      </w:r>
      <w:r w:rsidR="004C3F0A">
        <w:rPr>
          <w:rFonts w:ascii="Calibri" w:eastAsia="Calibri" w:hAnsi="Calibri"/>
          <w:snapToGrid/>
          <w:szCs w:val="24"/>
          <w:lang w:eastAsia="en-US"/>
        </w:rPr>
        <w:t xml:space="preserve">i nidi d’infanzia </w:t>
      </w:r>
      <w:r w:rsidRPr="00AD194E">
        <w:rPr>
          <w:rFonts w:ascii="Calibri" w:eastAsia="Calibri" w:hAnsi="Calibri"/>
          <w:snapToGrid/>
          <w:szCs w:val="24"/>
          <w:lang w:eastAsia="en-US"/>
        </w:rPr>
        <w:t>per permettere ai bambini di essere accompagnati in questo delicato passaggio.</w:t>
      </w:r>
    </w:p>
    <w:p w:rsidR="00801754" w:rsidRPr="00AD194E" w:rsidRDefault="00E94298" w:rsidP="007D0CD9">
      <w:pPr>
        <w:pStyle w:val="Corpotesto"/>
        <w:spacing w:after="120"/>
        <w:rPr>
          <w:rFonts w:ascii="Calibri" w:eastAsia="Calibri" w:hAnsi="Calibri"/>
          <w:snapToGrid/>
          <w:szCs w:val="24"/>
          <w:lang w:eastAsia="en-US"/>
        </w:rPr>
      </w:pPr>
      <w:r w:rsidRPr="00AD194E">
        <w:rPr>
          <w:rFonts w:ascii="Calibri" w:eastAsia="Calibri" w:hAnsi="Calibri"/>
          <w:snapToGrid/>
          <w:szCs w:val="24"/>
          <w:lang w:eastAsia="en-US"/>
        </w:rPr>
        <w:t xml:space="preserve">L’Ente gestore della </w:t>
      </w:r>
      <w:r w:rsidR="00801754" w:rsidRPr="00AD194E">
        <w:rPr>
          <w:rFonts w:ascii="Calibri" w:eastAsia="Calibri" w:hAnsi="Calibri"/>
          <w:snapToGrid/>
          <w:szCs w:val="24"/>
          <w:lang w:eastAsia="en-US"/>
        </w:rPr>
        <w:t xml:space="preserve">scuola di Cembra, consapevole dell’importanza di accostare i bambini di questa fascia d’età alla </w:t>
      </w:r>
      <w:r w:rsidR="00801754" w:rsidRPr="004C3F0A">
        <w:rPr>
          <w:rFonts w:ascii="Calibri" w:eastAsia="Calibri" w:hAnsi="Calibri"/>
          <w:b/>
          <w:snapToGrid/>
          <w:szCs w:val="24"/>
          <w:lang w:eastAsia="en-US"/>
        </w:rPr>
        <w:t>lingua straniera</w:t>
      </w:r>
      <w:r w:rsidR="00AD194E" w:rsidRPr="008268FA">
        <w:rPr>
          <w:rFonts w:ascii="Calibri" w:eastAsia="Calibri" w:hAnsi="Calibri"/>
          <w:snapToGrid/>
          <w:szCs w:val="24"/>
          <w:lang w:eastAsia="en-US"/>
        </w:rPr>
        <w:t>,</w:t>
      </w:r>
      <w:r w:rsidR="00801754" w:rsidRPr="00AD194E">
        <w:rPr>
          <w:rFonts w:ascii="Calibri" w:eastAsia="Calibri" w:hAnsi="Calibri"/>
          <w:snapToGrid/>
          <w:szCs w:val="24"/>
          <w:lang w:eastAsia="en-US"/>
        </w:rPr>
        <w:t xml:space="preserve"> da quest’anno scolastico 2015-</w:t>
      </w:r>
      <w:r w:rsidR="004C3F0A">
        <w:rPr>
          <w:rFonts w:ascii="Calibri" w:eastAsia="Calibri" w:hAnsi="Calibri"/>
          <w:snapToGrid/>
          <w:szCs w:val="24"/>
          <w:lang w:eastAsia="en-US"/>
        </w:rPr>
        <w:t>20</w:t>
      </w:r>
      <w:r w:rsidR="00801754" w:rsidRPr="00AD194E">
        <w:rPr>
          <w:rFonts w:ascii="Calibri" w:eastAsia="Calibri" w:hAnsi="Calibri"/>
          <w:snapToGrid/>
          <w:szCs w:val="24"/>
          <w:lang w:eastAsia="en-US"/>
        </w:rPr>
        <w:t>16 promuoverà l’int</w:t>
      </w:r>
      <w:r w:rsidR="0045305F" w:rsidRPr="00AD194E">
        <w:rPr>
          <w:rFonts w:ascii="Calibri" w:eastAsia="Calibri" w:hAnsi="Calibri"/>
          <w:snapToGrid/>
          <w:szCs w:val="24"/>
          <w:lang w:eastAsia="en-US"/>
        </w:rPr>
        <w:t>roduzione</w:t>
      </w:r>
      <w:r w:rsidR="001238B1" w:rsidRPr="00AD194E">
        <w:rPr>
          <w:rFonts w:ascii="Calibri" w:eastAsia="Calibri" w:hAnsi="Calibri"/>
          <w:snapToGrid/>
          <w:szCs w:val="24"/>
          <w:lang w:eastAsia="en-US"/>
        </w:rPr>
        <w:t xml:space="preserve"> della lingua inglese, grazie a</w:t>
      </w:r>
      <w:r w:rsidR="0045305F" w:rsidRPr="00AD194E">
        <w:rPr>
          <w:rFonts w:ascii="Calibri" w:eastAsia="Calibri" w:hAnsi="Calibri"/>
          <w:snapToGrid/>
          <w:szCs w:val="24"/>
          <w:lang w:eastAsia="en-US"/>
        </w:rPr>
        <w:t xml:space="preserve"> contributi provinciali.</w:t>
      </w:r>
    </w:p>
    <w:p w:rsidR="00156620" w:rsidRPr="008268FA" w:rsidRDefault="00156620" w:rsidP="007D0CD9">
      <w:pPr>
        <w:pStyle w:val="Corpotesto"/>
        <w:spacing w:after="120"/>
        <w:rPr>
          <w:rFonts w:ascii="Calibri" w:eastAsia="Calibri" w:hAnsi="Calibri"/>
          <w:snapToGrid/>
          <w:szCs w:val="24"/>
          <w:lang w:eastAsia="en-US"/>
        </w:rPr>
      </w:pPr>
    </w:p>
    <w:p w:rsidR="00B42B89" w:rsidRDefault="00B42B89" w:rsidP="007D0CD9">
      <w:pPr>
        <w:pStyle w:val="Corpotesto"/>
        <w:spacing w:after="120"/>
        <w:rPr>
          <w:rFonts w:ascii="Calibri" w:eastAsia="Calibri" w:hAnsi="Calibri"/>
          <w:snapToGrid/>
          <w:szCs w:val="24"/>
          <w:lang w:eastAsia="en-US"/>
        </w:rPr>
      </w:pPr>
    </w:p>
    <w:p w:rsidR="007D0CD9" w:rsidRPr="008268FA" w:rsidRDefault="007D0CD9" w:rsidP="007D0CD9">
      <w:pPr>
        <w:pStyle w:val="Corpotesto"/>
        <w:spacing w:after="120"/>
        <w:rPr>
          <w:rFonts w:ascii="Calibri" w:eastAsia="Calibri" w:hAnsi="Calibri"/>
          <w:snapToGrid/>
          <w:szCs w:val="24"/>
          <w:lang w:eastAsia="en-US"/>
        </w:rPr>
      </w:pPr>
    </w:p>
    <w:sectPr w:rsidR="007D0CD9" w:rsidRPr="008268FA" w:rsidSect="00E06EF0">
      <w:footerReference w:type="default" r:id="rId11"/>
      <w:footerReference w:type="first" r:id="rId12"/>
      <w:pgSz w:w="11906" w:h="16838"/>
      <w:pgMar w:top="1418" w:right="992"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6CE" w:rsidRDefault="008216CE" w:rsidP="008216CE">
      <w:pPr>
        <w:spacing w:after="0" w:line="240" w:lineRule="auto"/>
      </w:pPr>
      <w:r>
        <w:separator/>
      </w:r>
    </w:p>
  </w:endnote>
  <w:endnote w:type="continuationSeparator" w:id="0">
    <w:p w:rsidR="008216CE" w:rsidRDefault="008216CE" w:rsidP="00821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874574"/>
      <w:docPartObj>
        <w:docPartGallery w:val="Page Numbers (Bottom of Page)"/>
        <w:docPartUnique/>
      </w:docPartObj>
    </w:sdtPr>
    <w:sdtEndPr/>
    <w:sdtContent>
      <w:p w:rsidR="008216CE" w:rsidRDefault="008216CE">
        <w:pPr>
          <w:pStyle w:val="Pidipagina"/>
          <w:jc w:val="center"/>
        </w:pPr>
        <w:r>
          <w:fldChar w:fldCharType="begin"/>
        </w:r>
        <w:r>
          <w:instrText>PAGE   \* MERGEFORMAT</w:instrText>
        </w:r>
        <w:r>
          <w:fldChar w:fldCharType="separate"/>
        </w:r>
        <w:r w:rsidR="006C6DF6">
          <w:rPr>
            <w:noProof/>
          </w:rPr>
          <w:t>1</w:t>
        </w:r>
        <w:r>
          <w:fldChar w:fldCharType="end"/>
        </w:r>
      </w:p>
    </w:sdtContent>
  </w:sdt>
  <w:p w:rsidR="008216CE" w:rsidRDefault="008216C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220769"/>
      <w:docPartObj>
        <w:docPartGallery w:val="Page Numbers (Bottom of Page)"/>
        <w:docPartUnique/>
      </w:docPartObj>
    </w:sdtPr>
    <w:sdtEndPr/>
    <w:sdtContent>
      <w:p w:rsidR="00E06EF0" w:rsidRDefault="00E06EF0">
        <w:pPr>
          <w:pStyle w:val="Pidipagina"/>
          <w:jc w:val="center"/>
        </w:pPr>
        <w:r>
          <w:fldChar w:fldCharType="begin"/>
        </w:r>
        <w:r>
          <w:instrText>PAGE   \* MERGEFORMAT</w:instrText>
        </w:r>
        <w:r>
          <w:fldChar w:fldCharType="separate"/>
        </w:r>
        <w:r>
          <w:rPr>
            <w:noProof/>
          </w:rPr>
          <w:t>1</w:t>
        </w:r>
        <w:r>
          <w:fldChar w:fldCharType="end"/>
        </w:r>
      </w:p>
    </w:sdtContent>
  </w:sdt>
  <w:p w:rsidR="00E06EF0" w:rsidRDefault="00E06EF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6CE" w:rsidRDefault="008216CE" w:rsidP="008216CE">
      <w:pPr>
        <w:spacing w:after="0" w:line="240" w:lineRule="auto"/>
      </w:pPr>
      <w:r>
        <w:separator/>
      </w:r>
    </w:p>
  </w:footnote>
  <w:footnote w:type="continuationSeparator" w:id="0">
    <w:p w:rsidR="008216CE" w:rsidRDefault="008216CE" w:rsidP="00821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4554D"/>
    <w:multiLevelType w:val="hybridMultilevel"/>
    <w:tmpl w:val="7AAC988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A3D5313"/>
    <w:multiLevelType w:val="hybridMultilevel"/>
    <w:tmpl w:val="8F7C08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A08"/>
    <w:rsid w:val="00027204"/>
    <w:rsid w:val="00041B0E"/>
    <w:rsid w:val="000561FD"/>
    <w:rsid w:val="00081276"/>
    <w:rsid w:val="00091E7D"/>
    <w:rsid w:val="000C26E8"/>
    <w:rsid w:val="000C45FB"/>
    <w:rsid w:val="000D62D7"/>
    <w:rsid w:val="000F5E5E"/>
    <w:rsid w:val="001238B1"/>
    <w:rsid w:val="00156620"/>
    <w:rsid w:val="001A622B"/>
    <w:rsid w:val="001C3843"/>
    <w:rsid w:val="002117EE"/>
    <w:rsid w:val="002A0B56"/>
    <w:rsid w:val="002D0C8C"/>
    <w:rsid w:val="002F7767"/>
    <w:rsid w:val="00301D84"/>
    <w:rsid w:val="00307144"/>
    <w:rsid w:val="00361ED8"/>
    <w:rsid w:val="00363242"/>
    <w:rsid w:val="00370E05"/>
    <w:rsid w:val="003B556C"/>
    <w:rsid w:val="00422035"/>
    <w:rsid w:val="00442179"/>
    <w:rsid w:val="004468EA"/>
    <w:rsid w:val="0045305F"/>
    <w:rsid w:val="0047703C"/>
    <w:rsid w:val="00492C1B"/>
    <w:rsid w:val="004C3F0A"/>
    <w:rsid w:val="00551306"/>
    <w:rsid w:val="00594912"/>
    <w:rsid w:val="00653160"/>
    <w:rsid w:val="0068141F"/>
    <w:rsid w:val="006A36F3"/>
    <w:rsid w:val="006C6DF6"/>
    <w:rsid w:val="00717912"/>
    <w:rsid w:val="00763E3A"/>
    <w:rsid w:val="00792E96"/>
    <w:rsid w:val="00797A6B"/>
    <w:rsid w:val="007B5C69"/>
    <w:rsid w:val="007D0CD9"/>
    <w:rsid w:val="007D38EF"/>
    <w:rsid w:val="007F7FD8"/>
    <w:rsid w:val="00801754"/>
    <w:rsid w:val="00815540"/>
    <w:rsid w:val="008216CE"/>
    <w:rsid w:val="008268FA"/>
    <w:rsid w:val="008A0636"/>
    <w:rsid w:val="008C2ABF"/>
    <w:rsid w:val="008C57AB"/>
    <w:rsid w:val="008D4282"/>
    <w:rsid w:val="00962D58"/>
    <w:rsid w:val="009F0A96"/>
    <w:rsid w:val="00A4455A"/>
    <w:rsid w:val="00A62FC6"/>
    <w:rsid w:val="00A8524E"/>
    <w:rsid w:val="00AD194E"/>
    <w:rsid w:val="00B42B89"/>
    <w:rsid w:val="00B45556"/>
    <w:rsid w:val="00C01789"/>
    <w:rsid w:val="00C70CD6"/>
    <w:rsid w:val="00C75AAE"/>
    <w:rsid w:val="00C81A08"/>
    <w:rsid w:val="00CD5459"/>
    <w:rsid w:val="00D4539B"/>
    <w:rsid w:val="00D54164"/>
    <w:rsid w:val="00D67C7E"/>
    <w:rsid w:val="00D71E84"/>
    <w:rsid w:val="00D80402"/>
    <w:rsid w:val="00E04D98"/>
    <w:rsid w:val="00E06EF0"/>
    <w:rsid w:val="00E37400"/>
    <w:rsid w:val="00E47869"/>
    <w:rsid w:val="00E855C5"/>
    <w:rsid w:val="00E94298"/>
    <w:rsid w:val="00EA79BC"/>
    <w:rsid w:val="00F00640"/>
    <w:rsid w:val="00F34C76"/>
    <w:rsid w:val="00F847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5:docId w15:val="{C80DB2DF-DA6B-423C-92EE-F45CF714D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01D84"/>
    <w:pPr>
      <w:ind w:left="720"/>
      <w:contextualSpacing/>
    </w:pPr>
  </w:style>
  <w:style w:type="paragraph" w:styleId="Testofumetto">
    <w:name w:val="Balloon Text"/>
    <w:basedOn w:val="Normale"/>
    <w:link w:val="TestofumettoCarattere"/>
    <w:uiPriority w:val="99"/>
    <w:semiHidden/>
    <w:unhideWhenUsed/>
    <w:rsid w:val="00797A6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97A6B"/>
    <w:rPr>
      <w:rFonts w:ascii="Tahoma" w:eastAsiaTheme="minorEastAsia" w:hAnsi="Tahoma" w:cs="Tahoma"/>
      <w:sz w:val="16"/>
      <w:szCs w:val="16"/>
      <w:lang w:eastAsia="it-IT"/>
    </w:rPr>
  </w:style>
  <w:style w:type="paragraph" w:styleId="Corpotesto">
    <w:name w:val="Body Text"/>
    <w:basedOn w:val="Normale"/>
    <w:link w:val="CorpotestoCarattere"/>
    <w:rsid w:val="0068141F"/>
    <w:pPr>
      <w:widowControl w:val="0"/>
      <w:spacing w:after="0" w:line="240" w:lineRule="auto"/>
      <w:jc w:val="both"/>
    </w:pPr>
    <w:rPr>
      <w:rFonts w:ascii="Times New Roman" w:eastAsia="Times New Roman" w:hAnsi="Times New Roman" w:cs="Times New Roman"/>
      <w:snapToGrid w:val="0"/>
      <w:sz w:val="24"/>
      <w:szCs w:val="20"/>
    </w:rPr>
  </w:style>
  <w:style w:type="character" w:customStyle="1" w:styleId="CorpotestoCarattere">
    <w:name w:val="Corpo testo Carattere"/>
    <w:basedOn w:val="Carpredefinitoparagrafo"/>
    <w:link w:val="Corpotesto"/>
    <w:rsid w:val="0068141F"/>
    <w:rPr>
      <w:rFonts w:ascii="Times New Roman" w:eastAsia="Times New Roman" w:hAnsi="Times New Roman" w:cs="Times New Roman"/>
      <w:snapToGrid w:val="0"/>
      <w:sz w:val="24"/>
      <w:szCs w:val="20"/>
      <w:lang w:eastAsia="it-IT"/>
    </w:rPr>
  </w:style>
  <w:style w:type="paragraph" w:styleId="NormaleWeb">
    <w:name w:val="Normal (Web)"/>
    <w:basedOn w:val="Normale"/>
    <w:rsid w:val="001A622B"/>
    <w:pPr>
      <w:spacing w:before="100" w:beforeAutospacing="1" w:after="119" w:line="240" w:lineRule="auto"/>
    </w:pPr>
    <w:rPr>
      <w:rFonts w:ascii="Times New Roman" w:eastAsia="Times New Roman" w:hAnsi="Times New Roman" w:cs="Times New Roman"/>
      <w:sz w:val="24"/>
      <w:szCs w:val="24"/>
    </w:rPr>
  </w:style>
  <w:style w:type="paragraph" w:styleId="Intestazione">
    <w:name w:val="header"/>
    <w:basedOn w:val="Normale"/>
    <w:link w:val="IntestazioneCarattere"/>
    <w:uiPriority w:val="99"/>
    <w:unhideWhenUsed/>
    <w:rsid w:val="008216C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16CE"/>
  </w:style>
  <w:style w:type="paragraph" w:styleId="Pidipagina">
    <w:name w:val="footer"/>
    <w:basedOn w:val="Normale"/>
    <w:link w:val="PidipaginaCarattere"/>
    <w:uiPriority w:val="99"/>
    <w:unhideWhenUsed/>
    <w:rsid w:val="008216C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1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DC9CB-D79C-46ED-97B4-32A8481DF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Pages>
  <Words>1200</Words>
  <Characters>6845</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Adminfpsm</dc:creator>
  <cp:lastModifiedBy>Bucci Sandra</cp:lastModifiedBy>
  <cp:revision>10</cp:revision>
  <cp:lastPrinted>2015-08-27T14:21:00Z</cp:lastPrinted>
  <dcterms:created xsi:type="dcterms:W3CDTF">2015-08-26T16:36:00Z</dcterms:created>
  <dcterms:modified xsi:type="dcterms:W3CDTF">2015-08-27T14:48:00Z</dcterms:modified>
</cp:coreProperties>
</file>