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08005" w14:textId="77777777" w:rsidR="00BE3A68" w:rsidRPr="00BE3A68" w:rsidRDefault="00AA6175" w:rsidP="00AA6175">
      <w:pPr>
        <w:spacing w:after="120" w:line="240" w:lineRule="auto"/>
        <w:contextualSpacing/>
        <w:jc w:val="right"/>
        <w:rPr>
          <w:rStyle w:val="testo"/>
        </w:rPr>
      </w:pPr>
      <w:r>
        <w:rPr>
          <w:rStyle w:val="testo"/>
        </w:rPr>
        <w:t>Scheda</w:t>
      </w:r>
    </w:p>
    <w:p w14:paraId="4D9C2B6A" w14:textId="77777777" w:rsidR="00BE3A68" w:rsidRPr="00BE3A68" w:rsidRDefault="00BE3A68" w:rsidP="00E143C6">
      <w:pPr>
        <w:spacing w:after="120" w:line="240" w:lineRule="auto"/>
        <w:jc w:val="both"/>
        <w:rPr>
          <w:rStyle w:val="testo"/>
          <w:rFonts w:asciiTheme="minorHAnsi" w:hAnsiTheme="minorHAnsi"/>
        </w:rPr>
      </w:pPr>
    </w:p>
    <w:p w14:paraId="7B3A550D" w14:textId="77777777" w:rsidR="00301F29" w:rsidRDefault="00301F29" w:rsidP="00E143C6">
      <w:pPr>
        <w:pStyle w:val="titolo1"/>
        <w:spacing w:after="120" w:line="240" w:lineRule="auto"/>
        <w:contextualSpacing/>
      </w:pPr>
    </w:p>
    <w:p w14:paraId="07DDC1DF" w14:textId="77777777" w:rsidR="00301F29" w:rsidRDefault="00301F29" w:rsidP="00E143C6">
      <w:pPr>
        <w:pStyle w:val="titolo1"/>
        <w:spacing w:after="120" w:line="240" w:lineRule="auto"/>
        <w:contextualSpacing/>
      </w:pPr>
      <w:r>
        <w:t xml:space="preserve">Nuovi farmaci: </w:t>
      </w:r>
      <w:r w:rsidR="00097416">
        <w:t xml:space="preserve">una svolta grazie alla </w:t>
      </w:r>
      <w:r>
        <w:t>fisica quantistica</w:t>
      </w:r>
    </w:p>
    <w:p w14:paraId="61633C16" w14:textId="77777777" w:rsidR="00F003CF" w:rsidRDefault="00EB76BF" w:rsidP="00F003CF">
      <w:pPr>
        <w:pStyle w:val="titolo2"/>
        <w:spacing w:after="120" w:line="240" w:lineRule="auto"/>
        <w:contextualSpacing/>
        <w:rPr>
          <w:rFonts w:eastAsia="Times New Roman" w:cs="Arial"/>
          <w:lang w:eastAsia="it-IT"/>
        </w:rPr>
      </w:pPr>
      <w:r>
        <w:t>I modelli matematici impiegati nello studio dei fenomeni subatomici sono più efficaci dei metodi tradizionali nel descrivere in modo dinamico il comportamento delle proteine</w:t>
      </w:r>
      <w:r w:rsidR="00F003CF">
        <w:t xml:space="preserve">, soprattutto quelle responsabili dell’insorgenza di malattie. Il nuovo approccio </w:t>
      </w:r>
      <w:r w:rsidR="00F003CF">
        <w:rPr>
          <w:rFonts w:eastAsia="Times New Roman" w:cs="Arial"/>
          <w:lang w:eastAsia="it-IT"/>
        </w:rPr>
        <w:t>messo a punto al</w:t>
      </w:r>
      <w:r w:rsidR="00F003CF" w:rsidRPr="00F003CF">
        <w:t>l’Università di Trento dal gruppo di ricerca dell’Istituto Teletho</w:t>
      </w:r>
      <w:r w:rsidR="00F003CF">
        <w:t>n</w:t>
      </w:r>
      <w:r w:rsidR="00F003CF" w:rsidRPr="00F003CF">
        <w:t xml:space="preserve"> Dulbecco guidato da Emiliano </w:t>
      </w:r>
      <w:proofErr w:type="spellStart"/>
      <w:r w:rsidR="00F003CF" w:rsidRPr="00F003CF">
        <w:t>Biasini</w:t>
      </w:r>
      <w:proofErr w:type="spellEnd"/>
      <w:r w:rsidR="00F003CF">
        <w:t xml:space="preserve"> del Dipartimento </w:t>
      </w:r>
      <w:proofErr w:type="spellStart"/>
      <w:r w:rsidR="00F003CF">
        <w:t>Cibio</w:t>
      </w:r>
      <w:proofErr w:type="spellEnd"/>
      <w:r w:rsidR="00F003CF" w:rsidRPr="00F003CF">
        <w:t xml:space="preserve">, in collaborazione con il gruppo di Pietro Faccioli </w:t>
      </w:r>
      <w:r w:rsidR="00F003CF">
        <w:t>del D</w:t>
      </w:r>
      <w:r w:rsidR="00F003CF" w:rsidRPr="00F003CF">
        <w:t xml:space="preserve">ipartimento di Fisica </w:t>
      </w:r>
      <w:r w:rsidR="00F003CF">
        <w:t xml:space="preserve">dell’Università di Trento e </w:t>
      </w:r>
      <w:r w:rsidR="00F003CF" w:rsidRPr="00F003CF">
        <w:t>afferente all’Istituto Nazionale di Fisica Nucleare</w:t>
      </w:r>
      <w:r w:rsidR="00F003CF">
        <w:t xml:space="preserve">. Applicato per la prima volta allo studio della </w:t>
      </w:r>
      <w:r w:rsidR="00F003CF" w:rsidRPr="0064116D">
        <w:rPr>
          <w:rFonts w:eastAsia="Times New Roman" w:cs="Arial"/>
          <w:lang w:eastAsia="it-IT"/>
        </w:rPr>
        <w:t>replicazione del prione</w:t>
      </w:r>
      <w:r w:rsidR="00F003CF">
        <w:rPr>
          <w:rFonts w:eastAsia="Times New Roman" w:cs="Arial"/>
          <w:lang w:eastAsia="it-IT"/>
        </w:rPr>
        <w:t xml:space="preserve">, </w:t>
      </w:r>
      <w:r w:rsidR="00F003CF" w:rsidRPr="0064116D">
        <w:rPr>
          <w:rFonts w:eastAsia="Times New Roman" w:cs="Arial"/>
          <w:lang w:eastAsia="it-IT"/>
        </w:rPr>
        <w:t>la proteina responsabile del morbo della mucca pazza</w:t>
      </w:r>
      <w:r w:rsidR="00F003CF">
        <w:rPr>
          <w:rFonts w:eastAsia="Times New Roman" w:cs="Arial"/>
          <w:lang w:eastAsia="it-IT"/>
        </w:rPr>
        <w:t xml:space="preserve">: a luglio scorso la pubblicazione sulla rivista </w:t>
      </w:r>
      <w:proofErr w:type="spellStart"/>
      <w:r w:rsidR="00F003CF" w:rsidRPr="0064116D">
        <w:rPr>
          <w:rFonts w:eastAsia="Times New Roman" w:cs="Arial"/>
          <w:i/>
          <w:lang w:eastAsia="it-IT"/>
        </w:rPr>
        <w:t>Plos</w:t>
      </w:r>
      <w:proofErr w:type="spellEnd"/>
      <w:r w:rsidR="00F003CF" w:rsidRPr="0064116D">
        <w:rPr>
          <w:rFonts w:eastAsia="Times New Roman" w:cs="Arial"/>
          <w:i/>
          <w:lang w:eastAsia="it-IT"/>
        </w:rPr>
        <w:t xml:space="preserve"> </w:t>
      </w:r>
      <w:proofErr w:type="spellStart"/>
      <w:r w:rsidR="00F003CF" w:rsidRPr="0064116D">
        <w:rPr>
          <w:rFonts w:eastAsia="Times New Roman" w:cs="Arial"/>
          <w:i/>
          <w:lang w:eastAsia="it-IT"/>
        </w:rPr>
        <w:t>Pathogens</w:t>
      </w:r>
      <w:proofErr w:type="spellEnd"/>
    </w:p>
    <w:p w14:paraId="3704FB0C" w14:textId="77777777" w:rsidR="00F003CF" w:rsidRDefault="00F003CF" w:rsidP="00F003CF">
      <w:pPr>
        <w:pStyle w:val="titolo2"/>
        <w:spacing w:after="120" w:line="240" w:lineRule="auto"/>
        <w:contextualSpacing/>
        <w:rPr>
          <w:rFonts w:eastAsia="Times New Roman" w:cs="Arial"/>
          <w:lang w:eastAsia="it-IT"/>
        </w:rPr>
      </w:pPr>
    </w:p>
    <w:p w14:paraId="551FDA25" w14:textId="77777777" w:rsidR="00D757D3" w:rsidRDefault="00BE3A68" w:rsidP="00A00A0C">
      <w:pPr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 w:rsidRPr="00E143C6">
        <w:rPr>
          <w:rFonts w:ascii="Arial" w:eastAsia="Times New Roman" w:hAnsi="Arial" w:cs="Arial"/>
          <w:lang w:eastAsia="it-IT"/>
        </w:rPr>
        <w:t>Per scoprire nuove terapie farmacologiche, finora la ricerca si è concentrata sull’identificazione di nuove piccole molecole</w:t>
      </w:r>
      <w:r w:rsidR="00E143C6" w:rsidRPr="00E143C6">
        <w:rPr>
          <w:rFonts w:ascii="Arial" w:eastAsia="Times New Roman" w:hAnsi="Arial" w:cs="Arial"/>
          <w:lang w:eastAsia="it-IT"/>
        </w:rPr>
        <w:t>,</w:t>
      </w:r>
      <w:r w:rsidRPr="00E143C6">
        <w:rPr>
          <w:rFonts w:ascii="Arial" w:eastAsia="Times New Roman" w:hAnsi="Arial" w:cs="Arial"/>
          <w:lang w:eastAsia="it-IT"/>
        </w:rPr>
        <w:t xml:space="preserve"> capaci di legarsi in modo molto preciso e selettivo alle proteine responsabili dello sviluppo delle malattie, inibendo la loro attività biologica e rendendole così innocue. </w:t>
      </w:r>
    </w:p>
    <w:p w14:paraId="42008EAA" w14:textId="77777777" w:rsidR="00BE3A68" w:rsidRPr="00E143C6" w:rsidRDefault="00BE3A68" w:rsidP="00A00A0C">
      <w:pPr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 w:rsidRPr="00E143C6">
        <w:rPr>
          <w:rFonts w:ascii="Arial" w:eastAsia="Times New Roman" w:hAnsi="Arial" w:cs="Arial"/>
          <w:lang w:eastAsia="it-IT"/>
        </w:rPr>
        <w:t xml:space="preserve">Purtroppo però ci sono dei limiti all’efficacia di questo approccio. In molti casi </w:t>
      </w:r>
      <w:r w:rsidR="00A00A0C">
        <w:rPr>
          <w:rFonts w:ascii="Arial" w:eastAsia="Times New Roman" w:hAnsi="Arial" w:cs="Arial"/>
          <w:lang w:eastAsia="it-IT"/>
        </w:rPr>
        <w:t xml:space="preserve">“l’abbraccio” non avviene: </w:t>
      </w:r>
      <w:r w:rsidRPr="00E143C6">
        <w:rPr>
          <w:rFonts w:ascii="Arial" w:eastAsia="Times New Roman" w:hAnsi="Arial" w:cs="Arial"/>
          <w:lang w:eastAsia="it-IT"/>
        </w:rPr>
        <w:t xml:space="preserve">le proteine “bersaglio” non possono essere catturate, </w:t>
      </w:r>
      <w:r w:rsidR="00A00A0C" w:rsidRPr="00E143C6">
        <w:rPr>
          <w:rFonts w:ascii="Arial" w:eastAsia="Times New Roman" w:hAnsi="Arial" w:cs="Arial"/>
          <w:lang w:eastAsia="it-IT"/>
        </w:rPr>
        <w:t>perché</w:t>
      </w:r>
      <w:r w:rsidRPr="00E143C6">
        <w:rPr>
          <w:rFonts w:ascii="Arial" w:eastAsia="Times New Roman" w:hAnsi="Arial" w:cs="Arial"/>
          <w:lang w:eastAsia="it-IT"/>
        </w:rPr>
        <w:t xml:space="preserve"> non presentano regioni con proprietà chimico-fisiche tali da consentire l’interazione con piccole molecole.</w:t>
      </w:r>
      <w:r w:rsidR="00A00A0C">
        <w:rPr>
          <w:rFonts w:ascii="Arial" w:eastAsia="Times New Roman" w:hAnsi="Arial" w:cs="Arial"/>
          <w:lang w:eastAsia="it-IT"/>
        </w:rPr>
        <w:t xml:space="preserve"> </w:t>
      </w:r>
      <w:r w:rsidRPr="00E143C6">
        <w:rPr>
          <w:rFonts w:ascii="Arial" w:eastAsia="Times New Roman" w:hAnsi="Arial" w:cs="Arial"/>
          <w:lang w:eastAsia="it-IT"/>
        </w:rPr>
        <w:t>Oppure</w:t>
      </w:r>
      <w:r w:rsidR="00A00A0C">
        <w:rPr>
          <w:rFonts w:ascii="Arial" w:eastAsia="Times New Roman" w:hAnsi="Arial" w:cs="Arial"/>
          <w:lang w:eastAsia="it-IT"/>
        </w:rPr>
        <w:t xml:space="preserve"> vi sono</w:t>
      </w:r>
      <w:r w:rsidRPr="00E143C6">
        <w:rPr>
          <w:rFonts w:ascii="Arial" w:eastAsia="Times New Roman" w:hAnsi="Arial" w:cs="Arial"/>
          <w:lang w:eastAsia="it-IT"/>
        </w:rPr>
        <w:t xml:space="preserve"> effetti collaterali</w:t>
      </w:r>
      <w:r w:rsidR="00A00A0C">
        <w:rPr>
          <w:rFonts w:ascii="Arial" w:eastAsia="Times New Roman" w:hAnsi="Arial" w:cs="Arial"/>
          <w:lang w:eastAsia="it-IT"/>
        </w:rPr>
        <w:t>,</w:t>
      </w:r>
      <w:r w:rsidRPr="00E143C6">
        <w:rPr>
          <w:rFonts w:ascii="Arial" w:eastAsia="Times New Roman" w:hAnsi="Arial" w:cs="Arial"/>
          <w:lang w:eastAsia="it-IT"/>
        </w:rPr>
        <w:t xml:space="preserve"> </w:t>
      </w:r>
      <w:r w:rsidR="00A00A0C" w:rsidRPr="00E143C6">
        <w:rPr>
          <w:rFonts w:ascii="Arial" w:eastAsia="Times New Roman" w:hAnsi="Arial" w:cs="Arial"/>
          <w:lang w:eastAsia="it-IT"/>
        </w:rPr>
        <w:t>perché</w:t>
      </w:r>
      <w:r w:rsidRPr="00E143C6">
        <w:rPr>
          <w:rFonts w:ascii="Arial" w:eastAsia="Times New Roman" w:hAnsi="Arial" w:cs="Arial"/>
          <w:lang w:eastAsia="it-IT"/>
        </w:rPr>
        <w:t xml:space="preserve"> la stessa molecola inibisce simultaneamente più proteine: quelle responsabili delle malattie, ma anche quelle “sane”.</w:t>
      </w:r>
    </w:p>
    <w:p w14:paraId="2A6DE5B4" w14:textId="77777777" w:rsidR="00A00A0C" w:rsidRDefault="00A00A0C" w:rsidP="00A00A0C">
      <w:pPr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L’impiego crescente di </w:t>
      </w:r>
      <w:r w:rsidR="00A0797E" w:rsidRPr="00E143C6">
        <w:rPr>
          <w:rFonts w:ascii="Arial" w:eastAsia="Times New Roman" w:hAnsi="Arial" w:cs="Arial"/>
          <w:lang w:eastAsia="it-IT"/>
        </w:rPr>
        <w:t xml:space="preserve">tecnologie sperimentali e informatiche </w:t>
      </w:r>
      <w:r>
        <w:rPr>
          <w:rFonts w:ascii="Arial" w:eastAsia="Times New Roman" w:hAnsi="Arial" w:cs="Arial"/>
          <w:lang w:eastAsia="it-IT"/>
        </w:rPr>
        <w:t xml:space="preserve">in farmacologia ha permesso di fare enormi passi avanti nella conoscenza. </w:t>
      </w:r>
      <w:r w:rsidR="00D757D3">
        <w:rPr>
          <w:rFonts w:ascii="Arial" w:eastAsia="Times New Roman" w:hAnsi="Arial" w:cs="Arial"/>
          <w:lang w:eastAsia="it-IT"/>
        </w:rPr>
        <w:t>G</w:t>
      </w:r>
      <w:r w:rsidR="00D757D3" w:rsidRPr="00E143C6">
        <w:rPr>
          <w:rFonts w:ascii="Arial" w:eastAsia="Times New Roman" w:hAnsi="Arial" w:cs="Arial"/>
          <w:lang w:eastAsia="it-IT"/>
        </w:rPr>
        <w:t xml:space="preserve">li strumenti computazionali </w:t>
      </w:r>
      <w:r w:rsidR="00D757D3">
        <w:rPr>
          <w:rFonts w:ascii="Arial" w:eastAsia="Times New Roman" w:hAnsi="Arial" w:cs="Arial"/>
          <w:lang w:eastAsia="it-IT"/>
        </w:rPr>
        <w:t>p</w:t>
      </w:r>
      <w:r w:rsidR="00A0797E">
        <w:rPr>
          <w:rFonts w:ascii="Arial" w:eastAsia="Times New Roman" w:hAnsi="Arial" w:cs="Arial"/>
          <w:lang w:eastAsia="it-IT"/>
        </w:rPr>
        <w:t xml:space="preserve">ermettono infatti di </w:t>
      </w:r>
      <w:r w:rsidRPr="00E143C6">
        <w:rPr>
          <w:rFonts w:ascii="Arial" w:eastAsia="Times New Roman" w:hAnsi="Arial" w:cs="Arial"/>
          <w:lang w:eastAsia="it-IT"/>
        </w:rPr>
        <w:t xml:space="preserve">restringere il campo di ricerca di piccole molecole biologicamente attive, </w:t>
      </w:r>
      <w:r w:rsidR="00A0797E">
        <w:rPr>
          <w:rFonts w:ascii="Arial" w:eastAsia="Times New Roman" w:hAnsi="Arial" w:cs="Arial"/>
          <w:lang w:eastAsia="it-IT"/>
        </w:rPr>
        <w:t>ma anche di</w:t>
      </w:r>
      <w:r w:rsidRPr="00E143C6">
        <w:rPr>
          <w:rFonts w:ascii="Arial" w:eastAsia="Times New Roman" w:hAnsi="Arial" w:cs="Arial"/>
          <w:lang w:eastAsia="it-IT"/>
        </w:rPr>
        <w:t xml:space="preserve"> comprenderne il meccanismo d’azione da un punto di vista microscopico, </w:t>
      </w:r>
      <w:r w:rsidR="00D757D3">
        <w:rPr>
          <w:rFonts w:ascii="Arial" w:eastAsia="Times New Roman" w:hAnsi="Arial" w:cs="Arial"/>
          <w:lang w:eastAsia="it-IT"/>
        </w:rPr>
        <w:t xml:space="preserve">rendendo così possibile </w:t>
      </w:r>
      <w:r w:rsidRPr="00E143C6">
        <w:rPr>
          <w:rFonts w:ascii="Arial" w:eastAsia="Times New Roman" w:hAnsi="Arial" w:cs="Arial"/>
          <w:lang w:eastAsia="it-IT"/>
        </w:rPr>
        <w:t>la successiva ottimizzazione.</w:t>
      </w:r>
      <w:r w:rsidR="00A0797E">
        <w:rPr>
          <w:rFonts w:ascii="Arial" w:eastAsia="Times New Roman" w:hAnsi="Arial" w:cs="Arial"/>
          <w:lang w:eastAsia="it-IT"/>
        </w:rPr>
        <w:t xml:space="preserve"> Tuttavia </w:t>
      </w:r>
      <w:r w:rsidR="00D757D3">
        <w:rPr>
          <w:rFonts w:ascii="Arial" w:eastAsia="Times New Roman" w:hAnsi="Arial" w:cs="Arial"/>
          <w:lang w:eastAsia="it-IT"/>
        </w:rPr>
        <w:t>le tecnologie informatiche</w:t>
      </w:r>
      <w:r w:rsidR="00A0797E" w:rsidRPr="00E143C6">
        <w:rPr>
          <w:rFonts w:ascii="Arial" w:eastAsia="Times New Roman" w:hAnsi="Arial" w:cs="Arial"/>
          <w:lang w:eastAsia="it-IT"/>
        </w:rPr>
        <w:t xml:space="preserve"> </w:t>
      </w:r>
      <w:r w:rsidR="00A0797E">
        <w:rPr>
          <w:rFonts w:ascii="Arial" w:eastAsia="Times New Roman" w:hAnsi="Arial" w:cs="Arial"/>
          <w:lang w:eastAsia="it-IT"/>
        </w:rPr>
        <w:t xml:space="preserve">attualmente in uso si limitano a rappresentare le proteine in modo statico. </w:t>
      </w:r>
      <w:r w:rsidR="00D757D3">
        <w:rPr>
          <w:rFonts w:ascii="Arial" w:eastAsia="Times New Roman" w:hAnsi="Arial" w:cs="Arial"/>
          <w:lang w:eastAsia="it-IT"/>
        </w:rPr>
        <w:t xml:space="preserve">Ricostruire </w:t>
      </w:r>
      <w:r w:rsidR="00A0797E">
        <w:rPr>
          <w:rFonts w:ascii="Arial" w:eastAsia="Times New Roman" w:hAnsi="Arial" w:cs="Arial"/>
          <w:lang w:eastAsia="it-IT"/>
        </w:rPr>
        <w:t xml:space="preserve">invece in modo dinamico tutti i cambiamenti nella conformazione </w:t>
      </w:r>
      <w:r w:rsidR="00D757D3">
        <w:rPr>
          <w:rFonts w:ascii="Arial" w:eastAsia="Times New Roman" w:hAnsi="Arial" w:cs="Arial"/>
          <w:lang w:eastAsia="it-IT"/>
        </w:rPr>
        <w:t xml:space="preserve">delle proteine </w:t>
      </w:r>
      <w:r w:rsidR="00A0797E">
        <w:rPr>
          <w:rFonts w:ascii="Arial" w:eastAsia="Times New Roman" w:hAnsi="Arial" w:cs="Arial"/>
          <w:lang w:eastAsia="it-IT"/>
        </w:rPr>
        <w:t xml:space="preserve">a partire dalla loro sintesi e soprattutto nella </w:t>
      </w:r>
      <w:r w:rsidR="00D757D3">
        <w:rPr>
          <w:rFonts w:ascii="Arial" w:eastAsia="Times New Roman" w:hAnsi="Arial" w:cs="Arial"/>
          <w:lang w:eastAsia="it-IT"/>
        </w:rPr>
        <w:t xml:space="preserve">loro </w:t>
      </w:r>
      <w:r w:rsidR="00A0797E">
        <w:rPr>
          <w:rFonts w:ascii="Arial" w:eastAsia="Times New Roman" w:hAnsi="Arial" w:cs="Arial"/>
          <w:lang w:eastAsia="it-IT"/>
        </w:rPr>
        <w:t>fase di “ripiegamento”</w:t>
      </w:r>
      <w:r w:rsidR="00A0797E" w:rsidRPr="00A00A0C">
        <w:rPr>
          <w:rFonts w:ascii="Arial" w:eastAsia="Times New Roman" w:hAnsi="Arial" w:cs="Arial"/>
          <w:lang w:eastAsia="it-IT"/>
        </w:rPr>
        <w:t xml:space="preserve"> </w:t>
      </w:r>
      <w:r w:rsidR="00D757D3">
        <w:rPr>
          <w:rFonts w:ascii="Arial" w:eastAsia="Times New Roman" w:hAnsi="Arial" w:cs="Arial"/>
          <w:lang w:eastAsia="it-IT"/>
        </w:rPr>
        <w:t xml:space="preserve">(o </w:t>
      </w:r>
      <w:proofErr w:type="spellStart"/>
      <w:r w:rsidR="00D757D3" w:rsidRPr="00D757D3">
        <w:rPr>
          <w:rFonts w:ascii="Arial" w:eastAsia="Times New Roman" w:hAnsi="Arial" w:cs="Arial"/>
          <w:i/>
          <w:lang w:eastAsia="it-IT"/>
        </w:rPr>
        <w:t>folding</w:t>
      </w:r>
      <w:proofErr w:type="spellEnd"/>
      <w:r w:rsidR="00D757D3" w:rsidRPr="00D757D3">
        <w:rPr>
          <w:rFonts w:ascii="Arial" w:eastAsia="Times New Roman" w:hAnsi="Arial" w:cs="Arial"/>
          <w:i/>
          <w:lang w:eastAsia="it-IT"/>
        </w:rPr>
        <w:t xml:space="preserve"> proteico</w:t>
      </w:r>
      <w:r w:rsidR="00D757D3">
        <w:rPr>
          <w:rFonts w:ascii="Arial" w:eastAsia="Times New Roman" w:hAnsi="Arial" w:cs="Arial"/>
          <w:lang w:eastAsia="it-IT"/>
        </w:rPr>
        <w:t xml:space="preserve">) </w:t>
      </w:r>
      <w:r w:rsidR="00A0797E">
        <w:rPr>
          <w:rFonts w:ascii="Arial" w:eastAsia="Times New Roman" w:hAnsi="Arial" w:cs="Arial"/>
          <w:lang w:eastAsia="it-IT"/>
        </w:rPr>
        <w:t>e assemblaggio permette di accede a nuove e preziose informazioni.</w:t>
      </w:r>
    </w:p>
    <w:p w14:paraId="5511EAFA" w14:textId="77777777" w:rsidR="00097416" w:rsidRDefault="00097416" w:rsidP="00A00A0C">
      <w:pPr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B7068B1" w14:textId="77777777" w:rsidR="00BE3A68" w:rsidRPr="00A0797E" w:rsidRDefault="00A0797E" w:rsidP="00A0797E">
      <w:pPr>
        <w:spacing w:after="120" w:line="24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La svolta: </w:t>
      </w:r>
      <w:r w:rsidR="0064116D">
        <w:rPr>
          <w:rFonts w:ascii="Arial" w:eastAsia="Times New Roman" w:hAnsi="Arial" w:cs="Arial"/>
          <w:b/>
          <w:lang w:eastAsia="it-IT"/>
        </w:rPr>
        <w:t>dal tunnel quantistico al morbo della “mucca pazza”</w:t>
      </w:r>
    </w:p>
    <w:p w14:paraId="126D090C" w14:textId="77777777" w:rsidR="0064116D" w:rsidRDefault="00133E14" w:rsidP="00A0797E">
      <w:pPr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Circa tredici anni fa nei laboratori del al </w:t>
      </w:r>
      <w:r w:rsidRPr="00E143C6">
        <w:rPr>
          <w:rFonts w:ascii="Arial" w:eastAsia="Times New Roman" w:hAnsi="Arial" w:cs="Arial"/>
          <w:lang w:eastAsia="it-IT"/>
        </w:rPr>
        <w:t xml:space="preserve">Dipartimento di Fisica dell’Università </w:t>
      </w:r>
      <w:r w:rsidR="00D757D3">
        <w:rPr>
          <w:rFonts w:ascii="Arial" w:eastAsia="Times New Roman" w:hAnsi="Arial" w:cs="Arial"/>
          <w:lang w:eastAsia="it-IT"/>
        </w:rPr>
        <w:t xml:space="preserve">di Trento e del </w:t>
      </w:r>
      <w:r w:rsidRPr="00E143C6">
        <w:rPr>
          <w:rFonts w:ascii="Arial" w:eastAsia="Times New Roman" w:hAnsi="Arial" w:cs="Arial"/>
          <w:lang w:eastAsia="it-IT"/>
        </w:rPr>
        <w:t xml:space="preserve">Centro </w:t>
      </w:r>
      <w:r w:rsidR="00097416">
        <w:rPr>
          <w:rFonts w:ascii="Arial" w:eastAsia="Times New Roman" w:hAnsi="Arial" w:cs="Arial"/>
          <w:lang w:eastAsia="it-IT"/>
        </w:rPr>
        <w:t>INFN</w:t>
      </w:r>
      <w:r w:rsidRPr="00E143C6">
        <w:rPr>
          <w:rFonts w:ascii="Arial" w:eastAsia="Times New Roman" w:hAnsi="Arial" w:cs="Arial"/>
          <w:lang w:eastAsia="it-IT"/>
        </w:rPr>
        <w:t>-</w:t>
      </w:r>
      <w:proofErr w:type="spellStart"/>
      <w:r w:rsidRPr="00E143C6">
        <w:rPr>
          <w:rFonts w:ascii="Arial" w:eastAsia="Times New Roman" w:hAnsi="Arial" w:cs="Arial"/>
          <w:lang w:eastAsia="it-IT"/>
        </w:rPr>
        <w:t>T</w:t>
      </w:r>
      <w:r w:rsidR="005E2370">
        <w:rPr>
          <w:rFonts w:ascii="Arial" w:eastAsia="Times New Roman" w:hAnsi="Arial" w:cs="Arial"/>
          <w:lang w:eastAsia="it-IT"/>
        </w:rPr>
        <w:t>ifpa</w:t>
      </w:r>
      <w:proofErr w:type="spellEnd"/>
      <w:r w:rsidR="00D757D3">
        <w:rPr>
          <w:rFonts w:ascii="Arial" w:eastAsia="Times New Roman" w:hAnsi="Arial" w:cs="Arial"/>
          <w:lang w:eastAsia="it-IT"/>
        </w:rPr>
        <w:t xml:space="preserve"> il cambio di prospettiva: si è osservato come </w:t>
      </w:r>
      <w:r w:rsidR="00BE3A68" w:rsidRPr="00E143C6">
        <w:rPr>
          <w:rFonts w:ascii="Arial" w:eastAsia="Times New Roman" w:hAnsi="Arial" w:cs="Arial"/>
          <w:lang w:eastAsia="it-IT"/>
        </w:rPr>
        <w:t>alcuni degli strumenti matematici originariamente sviluppati per studiare fenomeni di fisica subatomica</w:t>
      </w:r>
      <w:r w:rsidR="00D757D3">
        <w:rPr>
          <w:rFonts w:ascii="Arial" w:eastAsia="Times New Roman" w:hAnsi="Arial" w:cs="Arial"/>
          <w:lang w:eastAsia="it-IT"/>
        </w:rPr>
        <w:t xml:space="preserve"> potessero</w:t>
      </w:r>
      <w:r w:rsidR="00BE3A68" w:rsidRPr="00E143C6">
        <w:rPr>
          <w:rFonts w:ascii="Arial" w:eastAsia="Times New Roman" w:hAnsi="Arial" w:cs="Arial"/>
          <w:lang w:eastAsia="it-IT"/>
        </w:rPr>
        <w:t xml:space="preserve"> essere adattati e sfruttati per predire i cambiamenti di forma delle biomolecole, con un livello di dettaglio atomico. </w:t>
      </w:r>
      <w:r w:rsidR="00AA6175">
        <w:rPr>
          <w:rFonts w:ascii="Arial" w:eastAsia="Times New Roman" w:hAnsi="Arial" w:cs="Arial"/>
          <w:lang w:eastAsia="it-IT"/>
        </w:rPr>
        <w:t xml:space="preserve">Questo metodo di calcolo </w:t>
      </w:r>
      <w:r w:rsidR="0064116D">
        <w:rPr>
          <w:rFonts w:ascii="Arial" w:eastAsia="Times New Roman" w:hAnsi="Arial" w:cs="Arial"/>
          <w:lang w:eastAsia="it-IT"/>
        </w:rPr>
        <w:t>veniva utilizzato, ad esempio,</w:t>
      </w:r>
      <w:r w:rsidR="0064116D" w:rsidRPr="0064116D">
        <w:rPr>
          <w:rFonts w:ascii="Arial" w:eastAsia="Times New Roman" w:hAnsi="Arial" w:cs="Arial"/>
          <w:lang w:eastAsia="it-IT"/>
        </w:rPr>
        <w:t xml:space="preserve"> </w:t>
      </w:r>
      <w:r w:rsidR="0064116D">
        <w:rPr>
          <w:rFonts w:ascii="Arial" w:eastAsia="Times New Roman" w:hAnsi="Arial" w:cs="Arial"/>
          <w:lang w:eastAsia="it-IT"/>
        </w:rPr>
        <w:t xml:space="preserve">per studiare </w:t>
      </w:r>
      <w:r w:rsidR="0064116D" w:rsidRPr="0064116D">
        <w:rPr>
          <w:rFonts w:ascii="Arial" w:eastAsia="Times New Roman" w:hAnsi="Arial" w:cs="Arial"/>
          <w:lang w:eastAsia="it-IT"/>
        </w:rPr>
        <w:t xml:space="preserve">l’effetto </w:t>
      </w:r>
      <w:r w:rsidR="0064116D">
        <w:rPr>
          <w:rFonts w:ascii="Arial" w:eastAsia="Times New Roman" w:hAnsi="Arial" w:cs="Arial"/>
          <w:lang w:eastAsia="it-IT"/>
        </w:rPr>
        <w:t>“</w:t>
      </w:r>
      <w:r w:rsidR="0064116D" w:rsidRPr="0064116D">
        <w:rPr>
          <w:rFonts w:ascii="Arial" w:eastAsia="Times New Roman" w:hAnsi="Arial" w:cs="Arial"/>
          <w:lang w:eastAsia="it-IT"/>
        </w:rPr>
        <w:t>tunnel quantistico</w:t>
      </w:r>
      <w:r w:rsidR="0064116D">
        <w:rPr>
          <w:rFonts w:ascii="Arial" w:eastAsia="Times New Roman" w:hAnsi="Arial" w:cs="Arial"/>
          <w:lang w:eastAsia="it-IT"/>
        </w:rPr>
        <w:t>”, che descrive come l</w:t>
      </w:r>
      <w:r w:rsidR="0064116D" w:rsidRPr="00AA6175">
        <w:rPr>
          <w:rFonts w:ascii="Arial" w:eastAsia="Times New Roman" w:hAnsi="Arial" w:cs="Arial"/>
          <w:lang w:eastAsia="it-IT"/>
        </w:rPr>
        <w:t>e</w:t>
      </w:r>
      <w:r w:rsidR="0064116D">
        <w:rPr>
          <w:rFonts w:ascii="Arial" w:eastAsia="Times New Roman" w:hAnsi="Arial" w:cs="Arial"/>
          <w:lang w:eastAsia="it-IT"/>
        </w:rPr>
        <w:t xml:space="preserve"> </w:t>
      </w:r>
      <w:r w:rsidR="0064116D" w:rsidRPr="00AA6175">
        <w:rPr>
          <w:rFonts w:ascii="Arial" w:eastAsia="Times New Roman" w:hAnsi="Arial" w:cs="Arial"/>
          <w:lang w:eastAsia="it-IT"/>
        </w:rPr>
        <w:t>particelle</w:t>
      </w:r>
      <w:r w:rsidR="0064116D">
        <w:rPr>
          <w:rFonts w:ascii="Arial" w:eastAsia="Times New Roman" w:hAnsi="Arial" w:cs="Arial"/>
          <w:lang w:eastAsia="it-IT"/>
        </w:rPr>
        <w:t xml:space="preserve"> </w:t>
      </w:r>
      <w:r w:rsidR="0064116D" w:rsidRPr="00AA6175">
        <w:rPr>
          <w:rFonts w:ascii="Arial" w:eastAsia="Times New Roman" w:hAnsi="Arial" w:cs="Arial"/>
          <w:lang w:eastAsia="it-IT"/>
        </w:rPr>
        <w:t>quantistiche poss</w:t>
      </w:r>
      <w:r w:rsidR="0064116D">
        <w:rPr>
          <w:rFonts w:ascii="Arial" w:eastAsia="Times New Roman" w:hAnsi="Arial" w:cs="Arial"/>
          <w:lang w:eastAsia="it-IT"/>
        </w:rPr>
        <w:t>a</w:t>
      </w:r>
      <w:r w:rsidR="0064116D" w:rsidRPr="00AA6175">
        <w:rPr>
          <w:rFonts w:ascii="Arial" w:eastAsia="Times New Roman" w:hAnsi="Arial" w:cs="Arial"/>
          <w:lang w:eastAsia="it-IT"/>
        </w:rPr>
        <w:t>no superare ostacol</w:t>
      </w:r>
      <w:r w:rsidR="0064116D">
        <w:rPr>
          <w:rFonts w:ascii="Arial" w:eastAsia="Times New Roman" w:hAnsi="Arial" w:cs="Arial"/>
          <w:lang w:eastAsia="it-IT"/>
        </w:rPr>
        <w:t>i</w:t>
      </w:r>
      <w:r w:rsidR="0064116D" w:rsidRPr="00AA6175">
        <w:rPr>
          <w:rFonts w:ascii="Arial" w:eastAsia="Times New Roman" w:hAnsi="Arial" w:cs="Arial"/>
          <w:lang w:eastAsia="it-IT"/>
        </w:rPr>
        <w:t xml:space="preserve"> o </w:t>
      </w:r>
      <w:r w:rsidR="0064116D">
        <w:rPr>
          <w:rFonts w:ascii="Arial" w:eastAsia="Times New Roman" w:hAnsi="Arial" w:cs="Arial"/>
          <w:lang w:eastAsia="it-IT"/>
        </w:rPr>
        <w:t>b</w:t>
      </w:r>
      <w:r w:rsidR="0064116D" w:rsidRPr="00AA6175">
        <w:rPr>
          <w:rFonts w:ascii="Arial" w:eastAsia="Times New Roman" w:hAnsi="Arial" w:cs="Arial"/>
          <w:lang w:eastAsia="it-IT"/>
        </w:rPr>
        <w:t>arrier</w:t>
      </w:r>
      <w:r w:rsidR="0064116D">
        <w:rPr>
          <w:rFonts w:ascii="Arial" w:eastAsia="Times New Roman" w:hAnsi="Arial" w:cs="Arial"/>
          <w:lang w:eastAsia="it-IT"/>
        </w:rPr>
        <w:t xml:space="preserve">e </w:t>
      </w:r>
      <w:r w:rsidR="0064116D" w:rsidRPr="00AA6175">
        <w:rPr>
          <w:rFonts w:ascii="Arial" w:eastAsia="Times New Roman" w:hAnsi="Arial" w:cs="Arial"/>
          <w:lang w:eastAsia="it-IT"/>
        </w:rPr>
        <w:t>impenetrabili</w:t>
      </w:r>
      <w:r w:rsidR="0064116D">
        <w:rPr>
          <w:rFonts w:ascii="Arial" w:eastAsia="Times New Roman" w:hAnsi="Arial" w:cs="Arial"/>
          <w:lang w:eastAsia="it-IT"/>
        </w:rPr>
        <w:t xml:space="preserve">. Un fenomeno difficile da osservare per la rapidità con cui avviene, ma che grazie a questi strumenti matematici è stato possibile descrivere. </w:t>
      </w:r>
    </w:p>
    <w:p w14:paraId="7C00D46B" w14:textId="77777777" w:rsidR="0064116D" w:rsidRDefault="00912A0F" w:rsidP="0064116D">
      <w:pPr>
        <w:jc w:val="both"/>
        <w:rPr>
          <w:rFonts w:ascii="Arial" w:eastAsia="Times New Roman" w:hAnsi="Arial" w:cs="Arial"/>
          <w:lang w:eastAsia="it-IT"/>
        </w:rPr>
      </w:pPr>
      <w:r w:rsidRPr="00E143C6">
        <w:rPr>
          <w:rFonts w:ascii="Arial" w:eastAsia="Times New Roman" w:hAnsi="Arial" w:cs="Arial"/>
          <w:lang w:eastAsia="it-IT"/>
        </w:rPr>
        <w:lastRenderedPageBreak/>
        <w:t>L’innovazione tecnologica generata dai nuovi algoritmi di simulazione molecolare</w:t>
      </w:r>
      <w:r>
        <w:rPr>
          <w:rFonts w:ascii="Arial" w:eastAsia="Times New Roman" w:hAnsi="Arial" w:cs="Arial"/>
          <w:lang w:eastAsia="it-IT"/>
        </w:rPr>
        <w:t xml:space="preserve"> elaborati a Trento</w:t>
      </w:r>
      <w:r w:rsidRPr="00E143C6">
        <w:rPr>
          <w:rFonts w:ascii="Arial" w:eastAsia="Times New Roman" w:hAnsi="Arial" w:cs="Arial"/>
          <w:lang w:eastAsia="it-IT"/>
        </w:rPr>
        <w:t xml:space="preserve"> ha permesso per la prima volta di caratterizzare in maniera precisa e accurata</w:t>
      </w:r>
      <w:r>
        <w:rPr>
          <w:rFonts w:ascii="Arial" w:eastAsia="Times New Roman" w:hAnsi="Arial" w:cs="Arial"/>
          <w:lang w:eastAsia="it-IT"/>
        </w:rPr>
        <w:t xml:space="preserve"> </w:t>
      </w:r>
      <w:r w:rsidRPr="00E143C6">
        <w:rPr>
          <w:rFonts w:ascii="Arial" w:eastAsia="Times New Roman" w:hAnsi="Arial" w:cs="Arial"/>
          <w:lang w:eastAsia="it-IT"/>
        </w:rPr>
        <w:t xml:space="preserve">la molteplicità di conformazioni assunte dalle proteine immediatamente dopo la loro produzione, durante il processo di </w:t>
      </w:r>
      <w:proofErr w:type="spellStart"/>
      <w:r w:rsidRPr="00E143C6">
        <w:rPr>
          <w:rFonts w:ascii="Arial" w:eastAsia="Times New Roman" w:hAnsi="Arial" w:cs="Arial"/>
          <w:lang w:eastAsia="it-IT"/>
        </w:rPr>
        <w:t>protein</w:t>
      </w:r>
      <w:proofErr w:type="spellEnd"/>
      <w:r w:rsidRPr="00E143C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E143C6">
        <w:rPr>
          <w:rFonts w:ascii="Arial" w:eastAsia="Times New Roman" w:hAnsi="Arial" w:cs="Arial"/>
          <w:lang w:eastAsia="it-IT"/>
        </w:rPr>
        <w:t>folding</w:t>
      </w:r>
      <w:proofErr w:type="spellEnd"/>
      <w:r w:rsidRPr="00E143C6">
        <w:rPr>
          <w:rFonts w:ascii="Arial" w:eastAsia="Times New Roman" w:hAnsi="Arial" w:cs="Arial"/>
          <w:lang w:eastAsia="it-IT"/>
        </w:rPr>
        <w:t xml:space="preserve">. </w:t>
      </w:r>
      <w:r w:rsidR="0064116D" w:rsidRPr="0064116D">
        <w:rPr>
          <w:rFonts w:ascii="Arial" w:eastAsia="Times New Roman" w:hAnsi="Arial" w:cs="Arial"/>
          <w:lang w:eastAsia="it-IT"/>
        </w:rPr>
        <w:t>Il metodo è stato impiegato con successo per lo studio della replicazione del prione</w:t>
      </w:r>
      <w:r w:rsidR="0064116D">
        <w:rPr>
          <w:rFonts w:ascii="Arial" w:eastAsia="Times New Roman" w:hAnsi="Arial" w:cs="Arial"/>
          <w:lang w:eastAsia="it-IT"/>
        </w:rPr>
        <w:t xml:space="preserve"> –</w:t>
      </w:r>
      <w:r w:rsidR="0064116D" w:rsidRPr="0064116D">
        <w:rPr>
          <w:rFonts w:ascii="Arial" w:eastAsia="Times New Roman" w:hAnsi="Arial" w:cs="Arial"/>
          <w:lang w:eastAsia="it-IT"/>
        </w:rPr>
        <w:t xml:space="preserve"> la proteina responsabile del morbo della mucca pazza</w:t>
      </w:r>
      <w:r w:rsidR="0064116D">
        <w:rPr>
          <w:rFonts w:ascii="Arial" w:eastAsia="Times New Roman" w:hAnsi="Arial" w:cs="Arial"/>
          <w:lang w:eastAsia="it-IT"/>
        </w:rPr>
        <w:t xml:space="preserve"> – </w:t>
      </w:r>
      <w:r w:rsidR="0064116D" w:rsidRPr="0064116D">
        <w:rPr>
          <w:rFonts w:ascii="Arial" w:eastAsia="Times New Roman" w:hAnsi="Arial" w:cs="Arial"/>
          <w:lang w:eastAsia="it-IT"/>
        </w:rPr>
        <w:t xml:space="preserve">e ha portato al primo modello computazionale realistico al mondo di questo meccanismo. </w:t>
      </w:r>
      <w:r w:rsidR="0064116D">
        <w:rPr>
          <w:rFonts w:ascii="Arial" w:eastAsia="Times New Roman" w:hAnsi="Arial" w:cs="Arial"/>
          <w:lang w:eastAsia="it-IT"/>
        </w:rPr>
        <w:t>P</w:t>
      </w:r>
      <w:r w:rsidR="0064116D" w:rsidRPr="0064116D">
        <w:rPr>
          <w:rFonts w:ascii="Arial" w:eastAsia="Times New Roman" w:hAnsi="Arial" w:cs="Arial"/>
          <w:lang w:eastAsia="it-IT"/>
        </w:rPr>
        <w:t xml:space="preserve">ubblicato </w:t>
      </w:r>
      <w:r w:rsidR="0064116D">
        <w:rPr>
          <w:rFonts w:ascii="Arial" w:eastAsia="Times New Roman" w:hAnsi="Arial" w:cs="Arial"/>
          <w:lang w:eastAsia="it-IT"/>
        </w:rPr>
        <w:t xml:space="preserve">nel luglio scorso </w:t>
      </w:r>
      <w:r w:rsidR="0064116D" w:rsidRPr="0064116D">
        <w:rPr>
          <w:rFonts w:ascii="Arial" w:eastAsia="Times New Roman" w:hAnsi="Arial" w:cs="Arial"/>
          <w:lang w:eastAsia="it-IT"/>
        </w:rPr>
        <w:t xml:space="preserve">sulla rivista </w:t>
      </w:r>
      <w:proofErr w:type="spellStart"/>
      <w:r w:rsidR="0064116D" w:rsidRPr="0064116D">
        <w:rPr>
          <w:rFonts w:ascii="Arial" w:eastAsia="Times New Roman" w:hAnsi="Arial" w:cs="Arial"/>
          <w:i/>
          <w:lang w:eastAsia="it-IT"/>
        </w:rPr>
        <w:t>Plos</w:t>
      </w:r>
      <w:proofErr w:type="spellEnd"/>
      <w:r w:rsidR="0064116D" w:rsidRPr="0064116D">
        <w:rPr>
          <w:rFonts w:ascii="Arial" w:eastAsia="Times New Roman" w:hAnsi="Arial" w:cs="Arial"/>
          <w:i/>
          <w:lang w:eastAsia="it-IT"/>
        </w:rPr>
        <w:t xml:space="preserve"> </w:t>
      </w:r>
      <w:proofErr w:type="spellStart"/>
      <w:r w:rsidR="0064116D" w:rsidRPr="0064116D">
        <w:rPr>
          <w:rFonts w:ascii="Arial" w:eastAsia="Times New Roman" w:hAnsi="Arial" w:cs="Arial"/>
          <w:i/>
          <w:lang w:eastAsia="it-IT"/>
        </w:rPr>
        <w:t>Pathogens</w:t>
      </w:r>
      <w:proofErr w:type="spellEnd"/>
      <w:r w:rsidR="0064116D">
        <w:rPr>
          <w:rFonts w:ascii="Arial" w:eastAsia="Times New Roman" w:hAnsi="Arial" w:cs="Arial"/>
          <w:i/>
          <w:lang w:eastAsia="it-IT"/>
        </w:rPr>
        <w:t>,</w:t>
      </w:r>
      <w:r w:rsidR="0064116D" w:rsidRPr="0064116D">
        <w:rPr>
          <w:rFonts w:ascii="Arial" w:eastAsia="Times New Roman" w:hAnsi="Arial" w:cs="Arial"/>
          <w:lang w:eastAsia="it-IT"/>
        </w:rPr>
        <w:t xml:space="preserve"> </w:t>
      </w:r>
      <w:r w:rsidR="0064116D">
        <w:rPr>
          <w:rFonts w:ascii="Arial" w:eastAsia="Times New Roman" w:hAnsi="Arial" w:cs="Arial"/>
          <w:lang w:eastAsia="it-IT"/>
        </w:rPr>
        <w:t>questo</w:t>
      </w:r>
      <w:r w:rsidR="0064116D" w:rsidRPr="0064116D">
        <w:rPr>
          <w:rFonts w:ascii="Arial" w:eastAsia="Times New Roman" w:hAnsi="Arial" w:cs="Arial"/>
          <w:lang w:eastAsia="it-IT"/>
        </w:rPr>
        <w:t xml:space="preserve"> risultato </w:t>
      </w:r>
      <w:r w:rsidR="0064116D">
        <w:rPr>
          <w:rFonts w:ascii="Arial" w:eastAsia="Times New Roman" w:hAnsi="Arial" w:cs="Arial"/>
          <w:lang w:eastAsia="it-IT"/>
        </w:rPr>
        <w:t>apre a</w:t>
      </w:r>
      <w:r w:rsidR="0064116D" w:rsidRPr="0064116D">
        <w:rPr>
          <w:rFonts w:ascii="Arial" w:eastAsia="Times New Roman" w:hAnsi="Arial" w:cs="Arial"/>
          <w:lang w:eastAsia="it-IT"/>
        </w:rPr>
        <w:t xml:space="preserve"> enormi potenzialità per la futura ricerca mirata di farmaci in grado di contrastare gravi malattie oggi incurabili. </w:t>
      </w:r>
      <w:r w:rsidR="0064116D">
        <w:rPr>
          <w:rFonts w:ascii="Arial" w:eastAsia="Times New Roman" w:hAnsi="Arial" w:cs="Arial"/>
          <w:lang w:eastAsia="it-IT"/>
        </w:rPr>
        <w:t xml:space="preserve">Abbattendo le barriere computazionali questo avanzamento scientifico </w:t>
      </w:r>
      <w:r w:rsidR="0064116D" w:rsidRPr="00E143C6">
        <w:rPr>
          <w:rFonts w:ascii="Arial" w:eastAsia="Times New Roman" w:hAnsi="Arial" w:cs="Arial"/>
          <w:lang w:eastAsia="it-IT"/>
        </w:rPr>
        <w:t>ha generato una linea di ricerca applicata cross-disciplinare, alla quale partecipano fisici teorici, biologi molecolari, chimici farmaceutici e informatici.</w:t>
      </w:r>
    </w:p>
    <w:p w14:paraId="46E1FC84" w14:textId="3CE71CD7" w:rsidR="00BE3A68" w:rsidRPr="00E143C6" w:rsidRDefault="00BE3A68" w:rsidP="005E2370">
      <w:pPr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 w:rsidRPr="00E143C6">
        <w:rPr>
          <w:rFonts w:ascii="Arial" w:eastAsia="Times New Roman" w:hAnsi="Arial" w:cs="Arial"/>
          <w:lang w:eastAsia="it-IT"/>
        </w:rPr>
        <w:t>Sulla base di questa enorme quantità di informazione</w:t>
      </w:r>
      <w:r w:rsidR="005E2370">
        <w:rPr>
          <w:rFonts w:ascii="Arial" w:eastAsia="Times New Roman" w:hAnsi="Arial" w:cs="Arial"/>
          <w:lang w:eastAsia="it-IT"/>
        </w:rPr>
        <w:t xml:space="preserve"> il gruppo di ricerca dei fisici coordinati da Pietro </w:t>
      </w:r>
      <w:proofErr w:type="spellStart"/>
      <w:r w:rsidR="005E2370">
        <w:rPr>
          <w:rFonts w:ascii="Arial" w:eastAsia="Times New Roman" w:hAnsi="Arial" w:cs="Arial"/>
          <w:lang w:eastAsia="it-IT"/>
        </w:rPr>
        <w:t>Faccioli</w:t>
      </w:r>
      <w:proofErr w:type="spellEnd"/>
      <w:r w:rsidR="005E2370">
        <w:rPr>
          <w:rFonts w:ascii="Arial" w:eastAsia="Times New Roman" w:hAnsi="Arial" w:cs="Arial"/>
          <w:lang w:eastAsia="it-IT"/>
        </w:rPr>
        <w:t xml:space="preserve"> dell’</w:t>
      </w:r>
      <w:proofErr w:type="spellStart"/>
      <w:r w:rsidR="005E2370">
        <w:rPr>
          <w:rFonts w:ascii="Arial" w:eastAsia="Times New Roman" w:hAnsi="Arial" w:cs="Arial"/>
          <w:lang w:eastAsia="it-IT"/>
        </w:rPr>
        <w:t>Infn</w:t>
      </w:r>
      <w:r w:rsidR="005E2370" w:rsidRPr="00E143C6">
        <w:rPr>
          <w:rFonts w:ascii="Arial" w:eastAsia="Times New Roman" w:hAnsi="Arial" w:cs="Arial"/>
          <w:lang w:eastAsia="it-IT"/>
        </w:rPr>
        <w:t>-T</w:t>
      </w:r>
      <w:r w:rsidR="005E2370">
        <w:rPr>
          <w:rFonts w:ascii="Arial" w:eastAsia="Times New Roman" w:hAnsi="Arial" w:cs="Arial"/>
          <w:lang w:eastAsia="it-IT"/>
        </w:rPr>
        <w:t>ifpa</w:t>
      </w:r>
      <w:proofErr w:type="spellEnd"/>
      <w:r w:rsidR="005E2370">
        <w:rPr>
          <w:rFonts w:ascii="Arial" w:eastAsia="Times New Roman" w:hAnsi="Arial" w:cs="Arial"/>
          <w:lang w:eastAsia="it-IT"/>
        </w:rPr>
        <w:t xml:space="preserve"> e quello dei biologi di Emiliano Biasini, professore al Dipartimento </w:t>
      </w:r>
      <w:r w:rsidR="005E2370" w:rsidRPr="00E143C6">
        <w:rPr>
          <w:rFonts w:ascii="Arial" w:eastAsia="Times New Roman" w:hAnsi="Arial" w:cs="Arial"/>
          <w:lang w:eastAsia="it-IT"/>
        </w:rPr>
        <w:t>CIBIO dell’Universit</w:t>
      </w:r>
      <w:r w:rsidR="005E2370">
        <w:rPr>
          <w:rFonts w:ascii="Arial" w:eastAsia="Times New Roman" w:hAnsi="Arial" w:cs="Arial"/>
          <w:lang w:eastAsia="it-IT"/>
        </w:rPr>
        <w:t>à</w:t>
      </w:r>
      <w:r w:rsidR="005E2370" w:rsidRPr="00E143C6">
        <w:rPr>
          <w:rFonts w:ascii="Arial" w:eastAsia="Times New Roman" w:hAnsi="Arial" w:cs="Arial"/>
          <w:lang w:eastAsia="it-IT"/>
        </w:rPr>
        <w:t xml:space="preserve"> di Trento</w:t>
      </w:r>
      <w:r w:rsidR="005E2370">
        <w:rPr>
          <w:rFonts w:ascii="Arial" w:eastAsia="Times New Roman" w:hAnsi="Arial" w:cs="Arial"/>
          <w:lang w:eastAsia="it-IT"/>
        </w:rPr>
        <w:t xml:space="preserve"> e leader di un laboratorio dell'Istituto Dulbecco Telethon hanno </w:t>
      </w:r>
      <w:r w:rsidRPr="00E143C6">
        <w:rPr>
          <w:rFonts w:ascii="Arial" w:eastAsia="Times New Roman" w:hAnsi="Arial" w:cs="Arial"/>
          <w:lang w:eastAsia="it-IT"/>
        </w:rPr>
        <w:t>sviluppato e brevettato un</w:t>
      </w:r>
      <w:r w:rsidR="005E2370">
        <w:rPr>
          <w:rFonts w:ascii="Arial" w:eastAsia="Times New Roman" w:hAnsi="Arial" w:cs="Arial"/>
          <w:lang w:eastAsia="it-IT"/>
        </w:rPr>
        <w:t>a prospettiva farmacologica</w:t>
      </w:r>
      <w:r w:rsidRPr="00E143C6">
        <w:rPr>
          <w:rFonts w:ascii="Arial" w:eastAsia="Times New Roman" w:hAnsi="Arial" w:cs="Arial"/>
          <w:lang w:eastAsia="it-IT"/>
        </w:rPr>
        <w:t xml:space="preserve"> completamente </w:t>
      </w:r>
      <w:r w:rsidR="00200A80" w:rsidRPr="00E143C6">
        <w:rPr>
          <w:rFonts w:ascii="Arial" w:eastAsia="Times New Roman" w:hAnsi="Arial" w:cs="Arial"/>
          <w:lang w:eastAsia="it-IT"/>
        </w:rPr>
        <w:t>innovativ</w:t>
      </w:r>
      <w:r w:rsidR="00200A80">
        <w:rPr>
          <w:rFonts w:ascii="Arial" w:eastAsia="Times New Roman" w:hAnsi="Arial" w:cs="Arial"/>
          <w:lang w:eastAsia="it-IT"/>
        </w:rPr>
        <w:t>a</w:t>
      </w:r>
      <w:r w:rsidRPr="00E143C6">
        <w:rPr>
          <w:rFonts w:ascii="Arial" w:eastAsia="Times New Roman" w:hAnsi="Arial" w:cs="Arial"/>
          <w:lang w:eastAsia="it-IT"/>
        </w:rPr>
        <w:t xml:space="preserve">. Questo metodo è potenzialmente in grado di superare i problemi </w:t>
      </w:r>
      <w:r w:rsidR="005E2370">
        <w:rPr>
          <w:rFonts w:ascii="Arial" w:eastAsia="Times New Roman" w:hAnsi="Arial" w:cs="Arial"/>
          <w:lang w:eastAsia="it-IT"/>
        </w:rPr>
        <w:t>dell’</w:t>
      </w:r>
      <w:r w:rsidRPr="00E143C6">
        <w:rPr>
          <w:rFonts w:ascii="Arial" w:eastAsia="Times New Roman" w:hAnsi="Arial" w:cs="Arial"/>
          <w:lang w:eastAsia="it-IT"/>
        </w:rPr>
        <w:t>approcci</w:t>
      </w:r>
      <w:r w:rsidR="005E2370">
        <w:rPr>
          <w:rFonts w:ascii="Arial" w:eastAsia="Times New Roman" w:hAnsi="Arial" w:cs="Arial"/>
          <w:lang w:eastAsia="it-IT"/>
        </w:rPr>
        <w:t>o</w:t>
      </w:r>
      <w:r w:rsidRPr="00E143C6">
        <w:rPr>
          <w:rFonts w:ascii="Arial" w:eastAsia="Times New Roman" w:hAnsi="Arial" w:cs="Arial"/>
          <w:lang w:eastAsia="it-IT"/>
        </w:rPr>
        <w:t xml:space="preserve"> tradizional</w:t>
      </w:r>
      <w:r w:rsidR="005E2370">
        <w:rPr>
          <w:rFonts w:ascii="Arial" w:eastAsia="Times New Roman" w:hAnsi="Arial" w:cs="Arial"/>
          <w:lang w:eastAsia="it-IT"/>
        </w:rPr>
        <w:t>e</w:t>
      </w:r>
      <w:r w:rsidR="00AA6175">
        <w:rPr>
          <w:rFonts w:ascii="Arial" w:eastAsia="Times New Roman" w:hAnsi="Arial" w:cs="Arial"/>
          <w:lang w:eastAsia="it-IT"/>
        </w:rPr>
        <w:t xml:space="preserve"> e </w:t>
      </w:r>
      <w:r w:rsidRPr="00E143C6">
        <w:rPr>
          <w:rFonts w:ascii="Arial" w:eastAsia="Times New Roman" w:hAnsi="Arial" w:cs="Arial"/>
          <w:lang w:eastAsia="it-IT"/>
        </w:rPr>
        <w:t xml:space="preserve">permette </w:t>
      </w:r>
      <w:r w:rsidR="00AA6175">
        <w:rPr>
          <w:rFonts w:ascii="Arial" w:eastAsia="Times New Roman" w:hAnsi="Arial" w:cs="Arial"/>
          <w:lang w:eastAsia="it-IT"/>
        </w:rPr>
        <w:t>anche</w:t>
      </w:r>
      <w:r w:rsidRPr="00E143C6">
        <w:rPr>
          <w:rFonts w:ascii="Arial" w:eastAsia="Times New Roman" w:hAnsi="Arial" w:cs="Arial"/>
          <w:lang w:eastAsia="it-IT"/>
        </w:rPr>
        <w:t xml:space="preserve"> di identificare nuovi target farmacologici, </w:t>
      </w:r>
      <w:r w:rsidR="00AA6175">
        <w:rPr>
          <w:rFonts w:ascii="Arial" w:eastAsia="Times New Roman" w:hAnsi="Arial" w:cs="Arial"/>
          <w:lang w:eastAsia="it-IT"/>
        </w:rPr>
        <w:t>persino</w:t>
      </w:r>
      <w:r w:rsidRPr="00E143C6">
        <w:rPr>
          <w:rFonts w:ascii="Arial" w:eastAsia="Times New Roman" w:hAnsi="Arial" w:cs="Arial"/>
          <w:lang w:eastAsia="it-IT"/>
        </w:rPr>
        <w:t xml:space="preserve"> per patologie che ad oggi sono considerate incurabili. </w:t>
      </w:r>
    </w:p>
    <w:p w14:paraId="66A1204E" w14:textId="77777777" w:rsidR="00BE3A68" w:rsidRDefault="00AA6175" w:rsidP="00AA6175">
      <w:pPr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«Il nostro approccio ci ha consentito di </w:t>
      </w:r>
      <w:r w:rsidR="00BE3A68" w:rsidRPr="00E143C6">
        <w:rPr>
          <w:rFonts w:ascii="Arial" w:eastAsia="Times New Roman" w:hAnsi="Arial" w:cs="Arial"/>
          <w:lang w:eastAsia="it-IT"/>
        </w:rPr>
        <w:t>identificare diverse piccole molecole che sopprimono l’espressione di una proteina responsabile per gravi patologie neurodegenerative</w:t>
      </w:r>
      <w:r>
        <w:rPr>
          <w:rFonts w:ascii="Arial" w:eastAsia="Times New Roman" w:hAnsi="Arial" w:cs="Arial"/>
          <w:lang w:eastAsia="it-IT"/>
        </w:rPr>
        <w:t>» spiega Faccioli. «S</w:t>
      </w:r>
      <w:r w:rsidRPr="00E143C6">
        <w:rPr>
          <w:rFonts w:ascii="Arial" w:eastAsia="Times New Roman" w:hAnsi="Arial" w:cs="Arial"/>
          <w:lang w:eastAsia="it-IT"/>
        </w:rPr>
        <w:t xml:space="preserve">econdo i criteri di ricerca farmacologica tradizionali </w:t>
      </w:r>
      <w:r>
        <w:rPr>
          <w:rFonts w:ascii="Arial" w:eastAsia="Times New Roman" w:hAnsi="Arial" w:cs="Arial"/>
          <w:lang w:eastAsia="it-IT"/>
        </w:rPr>
        <w:t>q</w:t>
      </w:r>
      <w:r w:rsidR="00BE3A68" w:rsidRPr="00E143C6">
        <w:rPr>
          <w:rFonts w:ascii="Arial" w:eastAsia="Times New Roman" w:hAnsi="Arial" w:cs="Arial"/>
          <w:lang w:eastAsia="it-IT"/>
        </w:rPr>
        <w:t>uesta proteina era stata classificata come “</w:t>
      </w:r>
      <w:proofErr w:type="spellStart"/>
      <w:r w:rsidR="00BE3A68" w:rsidRPr="00E143C6">
        <w:rPr>
          <w:rFonts w:ascii="Arial" w:eastAsia="Times New Roman" w:hAnsi="Arial" w:cs="Arial"/>
          <w:lang w:eastAsia="it-IT"/>
        </w:rPr>
        <w:t>undruggable</w:t>
      </w:r>
      <w:proofErr w:type="spellEnd"/>
      <w:r w:rsidR="00BE3A68" w:rsidRPr="00E143C6">
        <w:rPr>
          <w:rFonts w:ascii="Arial" w:eastAsia="Times New Roman" w:hAnsi="Arial" w:cs="Arial"/>
          <w:lang w:eastAsia="it-IT"/>
        </w:rPr>
        <w:t>”</w:t>
      </w:r>
      <w:r>
        <w:rPr>
          <w:rFonts w:ascii="Arial" w:eastAsia="Times New Roman" w:hAnsi="Arial" w:cs="Arial"/>
          <w:lang w:eastAsia="it-IT"/>
        </w:rPr>
        <w:t>, cioè impossibile da trattare e rendere innocua»</w:t>
      </w:r>
      <w:r w:rsidR="00BE3A68" w:rsidRPr="00E143C6">
        <w:rPr>
          <w:rFonts w:ascii="Arial" w:eastAsia="Times New Roman" w:hAnsi="Arial" w:cs="Arial"/>
          <w:lang w:eastAsia="it-IT"/>
        </w:rPr>
        <w:t xml:space="preserve">. </w:t>
      </w:r>
    </w:p>
    <w:p w14:paraId="4E612DB2" w14:textId="77777777" w:rsidR="00AA6175" w:rsidRPr="00E143C6" w:rsidRDefault="00AA6175" w:rsidP="00AA6175">
      <w:pPr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«La </w:t>
      </w:r>
      <w:r w:rsidRPr="00E143C6">
        <w:rPr>
          <w:rFonts w:ascii="Arial" w:eastAsia="Times New Roman" w:hAnsi="Arial" w:cs="Arial"/>
          <w:lang w:eastAsia="it-IT"/>
        </w:rPr>
        <w:t>novità rispetto alla farmacologia tradizionale</w:t>
      </w:r>
      <w:r>
        <w:rPr>
          <w:rFonts w:ascii="Arial" w:eastAsia="Times New Roman" w:hAnsi="Arial" w:cs="Arial"/>
          <w:lang w:eastAsia="it-IT"/>
        </w:rPr>
        <w:t xml:space="preserve"> – aggiunge Biasini – è che le </w:t>
      </w:r>
      <w:r w:rsidRPr="00E143C6">
        <w:rPr>
          <w:rFonts w:ascii="Arial" w:eastAsia="Times New Roman" w:hAnsi="Arial" w:cs="Arial"/>
          <w:lang w:eastAsia="it-IT"/>
        </w:rPr>
        <w:t>molec</w:t>
      </w:r>
      <w:r>
        <w:rPr>
          <w:rFonts w:ascii="Arial" w:eastAsia="Times New Roman" w:hAnsi="Arial" w:cs="Arial"/>
          <w:lang w:eastAsia="it-IT"/>
        </w:rPr>
        <w:t>o</w:t>
      </w:r>
      <w:r w:rsidRPr="00E143C6">
        <w:rPr>
          <w:rFonts w:ascii="Arial" w:eastAsia="Times New Roman" w:hAnsi="Arial" w:cs="Arial"/>
          <w:lang w:eastAsia="it-IT"/>
        </w:rPr>
        <w:t xml:space="preserve">le che </w:t>
      </w:r>
      <w:r>
        <w:rPr>
          <w:rFonts w:ascii="Arial" w:eastAsia="Times New Roman" w:hAnsi="Arial" w:cs="Arial"/>
          <w:lang w:eastAsia="it-IT"/>
        </w:rPr>
        <w:t xml:space="preserve">ora siamo in grado di sviluppare </w:t>
      </w:r>
      <w:r w:rsidRPr="00E143C6">
        <w:rPr>
          <w:rFonts w:ascii="Arial" w:eastAsia="Times New Roman" w:hAnsi="Arial" w:cs="Arial"/>
          <w:lang w:eastAsia="it-IT"/>
        </w:rPr>
        <w:t>non si limitano a legarsi alle proteine</w:t>
      </w:r>
      <w:r>
        <w:rPr>
          <w:rFonts w:ascii="Arial" w:eastAsia="Times New Roman" w:hAnsi="Arial" w:cs="Arial"/>
          <w:lang w:eastAsia="it-IT"/>
        </w:rPr>
        <w:t xml:space="preserve"> per impedire loro di far insorgere la patologia. Fanno </w:t>
      </w:r>
      <w:r w:rsidRPr="00E143C6">
        <w:rPr>
          <w:rFonts w:ascii="Arial" w:eastAsia="Times New Roman" w:hAnsi="Arial" w:cs="Arial"/>
          <w:lang w:eastAsia="it-IT"/>
        </w:rPr>
        <w:t>in modo</w:t>
      </w:r>
      <w:r>
        <w:rPr>
          <w:rFonts w:ascii="Arial" w:eastAsia="Times New Roman" w:hAnsi="Arial" w:cs="Arial"/>
          <w:lang w:eastAsia="it-IT"/>
        </w:rPr>
        <w:t>, invece,</w:t>
      </w:r>
      <w:r w:rsidRPr="00E143C6">
        <w:rPr>
          <w:rFonts w:ascii="Arial" w:eastAsia="Times New Roman" w:hAnsi="Arial" w:cs="Arial"/>
          <w:lang w:eastAsia="it-IT"/>
        </w:rPr>
        <w:t xml:space="preserve"> che le stesse protein</w:t>
      </w:r>
      <w:r>
        <w:rPr>
          <w:rFonts w:ascii="Arial" w:eastAsia="Times New Roman" w:hAnsi="Arial" w:cs="Arial"/>
          <w:lang w:eastAsia="it-IT"/>
        </w:rPr>
        <w:t xml:space="preserve">e che stanno diventando dannose </w:t>
      </w:r>
      <w:r w:rsidRPr="00E143C6">
        <w:rPr>
          <w:rFonts w:ascii="Arial" w:eastAsia="Times New Roman" w:hAnsi="Arial" w:cs="Arial"/>
          <w:lang w:eastAsia="it-IT"/>
        </w:rPr>
        <w:t xml:space="preserve">siano distrutte dalla cellula prima di </w:t>
      </w:r>
      <w:r>
        <w:rPr>
          <w:rFonts w:ascii="Arial" w:eastAsia="Times New Roman" w:hAnsi="Arial" w:cs="Arial"/>
          <w:lang w:eastAsia="it-IT"/>
        </w:rPr>
        <w:t>terminare</w:t>
      </w:r>
      <w:r w:rsidRPr="00E143C6">
        <w:rPr>
          <w:rFonts w:ascii="Arial" w:eastAsia="Times New Roman" w:hAnsi="Arial" w:cs="Arial"/>
          <w:lang w:eastAsia="it-IT"/>
        </w:rPr>
        <w:t xml:space="preserve"> la loro formazione</w:t>
      </w:r>
      <w:r>
        <w:rPr>
          <w:rFonts w:ascii="Arial" w:eastAsia="Times New Roman" w:hAnsi="Arial" w:cs="Arial"/>
          <w:lang w:eastAsia="it-IT"/>
        </w:rPr>
        <w:t>»</w:t>
      </w:r>
      <w:r w:rsidRPr="00E143C6">
        <w:rPr>
          <w:rFonts w:ascii="Arial" w:eastAsia="Times New Roman" w:hAnsi="Arial" w:cs="Arial"/>
          <w:lang w:eastAsia="it-IT"/>
        </w:rPr>
        <w:t xml:space="preserve">. </w:t>
      </w:r>
    </w:p>
    <w:p w14:paraId="0122EBF2" w14:textId="2169601F" w:rsidR="00BE3A68" w:rsidRPr="00E143C6" w:rsidRDefault="00BE3A68" w:rsidP="00AA6175">
      <w:pPr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 w:rsidRPr="00E143C6">
        <w:rPr>
          <w:rFonts w:ascii="Arial" w:eastAsia="Times New Roman" w:hAnsi="Arial" w:cs="Arial"/>
          <w:lang w:eastAsia="it-IT"/>
        </w:rPr>
        <w:t xml:space="preserve">Per sfruttare questa rivoluzionaria tecnologia è stata fondata </w:t>
      </w:r>
      <w:proofErr w:type="spellStart"/>
      <w:r w:rsidRPr="00E143C6">
        <w:rPr>
          <w:rFonts w:ascii="Arial" w:eastAsia="Times New Roman" w:hAnsi="Arial" w:cs="Arial"/>
          <w:lang w:eastAsia="it-IT"/>
        </w:rPr>
        <w:t>Sibylla</w:t>
      </w:r>
      <w:proofErr w:type="spellEnd"/>
      <w:r w:rsidR="00200A80">
        <w:rPr>
          <w:rFonts w:ascii="Arial" w:eastAsia="Times New Roman" w:hAnsi="Arial" w:cs="Arial"/>
          <w:lang w:eastAsia="it-IT"/>
        </w:rPr>
        <w:t xml:space="preserve"> Biotech</w:t>
      </w:r>
      <w:r w:rsidRPr="00E143C6">
        <w:rPr>
          <w:rFonts w:ascii="Arial" w:eastAsia="Times New Roman" w:hAnsi="Arial" w:cs="Arial"/>
          <w:lang w:eastAsia="it-IT"/>
        </w:rPr>
        <w:t xml:space="preserve"> SRL (sibyllabiotech.it)</w:t>
      </w:r>
      <w:bookmarkStart w:id="0" w:name="_GoBack"/>
      <w:bookmarkEnd w:id="0"/>
      <w:r w:rsidR="00AA6175">
        <w:rPr>
          <w:rFonts w:ascii="Arial" w:eastAsia="Times New Roman" w:hAnsi="Arial" w:cs="Arial"/>
          <w:lang w:eastAsia="it-IT"/>
        </w:rPr>
        <w:t xml:space="preserve">, una </w:t>
      </w:r>
      <w:proofErr w:type="spellStart"/>
      <w:r w:rsidR="00AA6175">
        <w:rPr>
          <w:rFonts w:ascii="Arial" w:eastAsia="Times New Roman" w:hAnsi="Arial" w:cs="Arial"/>
          <w:lang w:eastAsia="it-IT"/>
        </w:rPr>
        <w:t>spinoff</w:t>
      </w:r>
      <w:proofErr w:type="spellEnd"/>
      <w:r w:rsidR="00AA6175">
        <w:rPr>
          <w:rFonts w:ascii="Arial" w:eastAsia="Times New Roman" w:hAnsi="Arial" w:cs="Arial"/>
          <w:lang w:eastAsia="it-IT"/>
        </w:rPr>
        <w:t xml:space="preserve"> riconosciuta di </w:t>
      </w:r>
      <w:proofErr w:type="spellStart"/>
      <w:r w:rsidR="00AA6175">
        <w:rPr>
          <w:rFonts w:ascii="Arial" w:eastAsia="Times New Roman" w:hAnsi="Arial" w:cs="Arial"/>
          <w:lang w:eastAsia="it-IT"/>
        </w:rPr>
        <w:t>Infn</w:t>
      </w:r>
      <w:proofErr w:type="spellEnd"/>
      <w:r w:rsidRPr="00E143C6">
        <w:rPr>
          <w:rFonts w:ascii="Arial" w:eastAsia="Times New Roman" w:hAnsi="Arial" w:cs="Arial"/>
          <w:lang w:eastAsia="it-IT"/>
        </w:rPr>
        <w:t xml:space="preserve"> e startup di ricerca patrocinata da </w:t>
      </w:r>
      <w:r w:rsidR="00AA6175">
        <w:rPr>
          <w:rFonts w:ascii="Arial" w:eastAsia="Times New Roman" w:hAnsi="Arial" w:cs="Arial"/>
          <w:lang w:eastAsia="it-IT"/>
        </w:rPr>
        <w:t>Università di Trento</w:t>
      </w:r>
      <w:r w:rsidRPr="00E143C6">
        <w:rPr>
          <w:rFonts w:ascii="Arial" w:eastAsia="Times New Roman" w:hAnsi="Arial" w:cs="Arial"/>
          <w:lang w:eastAsia="it-IT"/>
        </w:rPr>
        <w:t xml:space="preserve"> e </w:t>
      </w:r>
      <w:r w:rsidR="00AA6175">
        <w:rPr>
          <w:rFonts w:ascii="Arial" w:eastAsia="Times New Roman" w:hAnsi="Arial" w:cs="Arial"/>
          <w:lang w:eastAsia="it-IT"/>
        </w:rPr>
        <w:t>Università di Perugia</w:t>
      </w:r>
      <w:r w:rsidRPr="00E143C6">
        <w:rPr>
          <w:rFonts w:ascii="Arial" w:eastAsia="Times New Roman" w:hAnsi="Arial" w:cs="Arial"/>
          <w:lang w:eastAsia="it-IT"/>
        </w:rPr>
        <w:t xml:space="preserve">. </w:t>
      </w:r>
      <w:proofErr w:type="spellStart"/>
      <w:r w:rsidRPr="00E143C6">
        <w:rPr>
          <w:rFonts w:ascii="Arial" w:eastAsia="Times New Roman" w:hAnsi="Arial" w:cs="Arial"/>
          <w:lang w:eastAsia="it-IT"/>
        </w:rPr>
        <w:t>Sibylla</w:t>
      </w:r>
      <w:proofErr w:type="spellEnd"/>
      <w:r w:rsidRPr="00E143C6">
        <w:rPr>
          <w:rFonts w:ascii="Arial" w:eastAsia="Times New Roman" w:hAnsi="Arial" w:cs="Arial"/>
          <w:lang w:eastAsia="it-IT"/>
        </w:rPr>
        <w:t xml:space="preserve"> Biotech sfrutterà in esclusiva la licenza del brevetto e ha appena siglato un contratto di investimento a sei zeri con </w:t>
      </w:r>
      <w:proofErr w:type="spellStart"/>
      <w:r w:rsidRPr="00E143C6">
        <w:rPr>
          <w:rFonts w:ascii="Arial" w:eastAsia="Times New Roman" w:hAnsi="Arial" w:cs="Arial"/>
          <w:lang w:eastAsia="it-IT"/>
        </w:rPr>
        <w:t>Vertis</w:t>
      </w:r>
      <w:proofErr w:type="spellEnd"/>
      <w:r w:rsidRPr="00E143C6">
        <w:rPr>
          <w:rFonts w:ascii="Arial" w:eastAsia="Times New Roman" w:hAnsi="Arial" w:cs="Arial"/>
          <w:lang w:eastAsia="it-IT"/>
        </w:rPr>
        <w:t xml:space="preserve"> SGR (https://www.vertis.it). </w:t>
      </w:r>
      <w:r w:rsidR="00AA6175">
        <w:rPr>
          <w:rFonts w:ascii="Arial" w:eastAsia="Times New Roman" w:hAnsi="Arial" w:cs="Arial"/>
          <w:lang w:eastAsia="it-IT"/>
        </w:rPr>
        <w:t>I soci fondatori sono</w:t>
      </w:r>
      <w:r w:rsidRPr="00E143C6">
        <w:rPr>
          <w:rFonts w:ascii="Arial" w:eastAsia="Times New Roman" w:hAnsi="Arial" w:cs="Arial"/>
          <w:lang w:eastAsia="it-IT"/>
        </w:rPr>
        <w:t xml:space="preserve"> P</w:t>
      </w:r>
      <w:r w:rsidR="00AA6175">
        <w:rPr>
          <w:rFonts w:ascii="Arial" w:eastAsia="Times New Roman" w:hAnsi="Arial" w:cs="Arial"/>
          <w:lang w:eastAsia="it-IT"/>
        </w:rPr>
        <w:t>ietro</w:t>
      </w:r>
      <w:r w:rsidRPr="00E143C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E143C6">
        <w:rPr>
          <w:rFonts w:ascii="Arial" w:eastAsia="Times New Roman" w:hAnsi="Arial" w:cs="Arial"/>
          <w:lang w:eastAsia="it-IT"/>
        </w:rPr>
        <w:t>Faccioli</w:t>
      </w:r>
      <w:proofErr w:type="spellEnd"/>
      <w:r w:rsidRPr="00E143C6">
        <w:rPr>
          <w:rFonts w:ascii="Arial" w:eastAsia="Times New Roman" w:hAnsi="Arial" w:cs="Arial"/>
          <w:lang w:eastAsia="it-IT"/>
        </w:rPr>
        <w:t xml:space="preserve">, </w:t>
      </w:r>
      <w:r w:rsidR="00200A80">
        <w:rPr>
          <w:rFonts w:ascii="Arial" w:eastAsia="Times New Roman" w:hAnsi="Arial" w:cs="Arial"/>
          <w:lang w:eastAsia="it-IT"/>
        </w:rPr>
        <w:t>Lidia</w:t>
      </w:r>
      <w:r w:rsidR="00200A80" w:rsidRPr="00E143C6">
        <w:rPr>
          <w:rFonts w:ascii="Arial" w:eastAsia="Times New Roman" w:hAnsi="Arial" w:cs="Arial"/>
          <w:lang w:eastAsia="it-IT"/>
        </w:rPr>
        <w:t xml:space="preserve"> </w:t>
      </w:r>
      <w:r w:rsidRPr="00E143C6">
        <w:rPr>
          <w:rFonts w:ascii="Arial" w:eastAsia="Times New Roman" w:hAnsi="Arial" w:cs="Arial"/>
          <w:lang w:eastAsia="it-IT"/>
        </w:rPr>
        <w:t>Pieri, E</w:t>
      </w:r>
      <w:r w:rsidR="00912A0F">
        <w:rPr>
          <w:rFonts w:ascii="Arial" w:eastAsia="Times New Roman" w:hAnsi="Arial" w:cs="Arial"/>
          <w:lang w:eastAsia="it-IT"/>
        </w:rPr>
        <w:t xml:space="preserve">miliano </w:t>
      </w:r>
      <w:proofErr w:type="spellStart"/>
      <w:r w:rsidRPr="00E143C6">
        <w:rPr>
          <w:rFonts w:ascii="Arial" w:eastAsia="Times New Roman" w:hAnsi="Arial" w:cs="Arial"/>
          <w:lang w:eastAsia="it-IT"/>
        </w:rPr>
        <w:t>Biasini</w:t>
      </w:r>
      <w:proofErr w:type="spellEnd"/>
      <w:r w:rsidRPr="00E143C6">
        <w:rPr>
          <w:rFonts w:ascii="Arial" w:eastAsia="Times New Roman" w:hAnsi="Arial" w:cs="Arial"/>
          <w:lang w:eastAsia="it-IT"/>
        </w:rPr>
        <w:t xml:space="preserve">, </w:t>
      </w:r>
      <w:r w:rsidR="00200A80">
        <w:rPr>
          <w:rFonts w:ascii="Arial" w:eastAsia="Times New Roman" w:hAnsi="Arial" w:cs="Arial"/>
          <w:lang w:eastAsia="it-IT"/>
        </w:rPr>
        <w:t>Graziano</w:t>
      </w:r>
      <w:r w:rsidR="00200A80" w:rsidRPr="00E143C6">
        <w:rPr>
          <w:rFonts w:ascii="Arial" w:eastAsia="Times New Roman" w:hAnsi="Arial" w:cs="Arial"/>
          <w:lang w:eastAsia="it-IT"/>
        </w:rPr>
        <w:t xml:space="preserve"> </w:t>
      </w:r>
      <w:r w:rsidRPr="00E143C6">
        <w:rPr>
          <w:rFonts w:ascii="Arial" w:eastAsia="Times New Roman" w:hAnsi="Arial" w:cs="Arial"/>
          <w:lang w:eastAsia="it-IT"/>
        </w:rPr>
        <w:t>Lolli</w:t>
      </w:r>
      <w:r w:rsidR="00200A80">
        <w:rPr>
          <w:rFonts w:ascii="Arial" w:eastAsia="Times New Roman" w:hAnsi="Arial" w:cs="Arial"/>
          <w:lang w:eastAsia="it-IT"/>
        </w:rPr>
        <w:t xml:space="preserve">, Giovanni </w:t>
      </w:r>
      <w:proofErr w:type="spellStart"/>
      <w:r w:rsidR="00200A80">
        <w:rPr>
          <w:rFonts w:ascii="Arial" w:eastAsia="Times New Roman" w:hAnsi="Arial" w:cs="Arial"/>
          <w:lang w:eastAsia="it-IT"/>
        </w:rPr>
        <w:t>Spagnolli</w:t>
      </w:r>
      <w:proofErr w:type="spellEnd"/>
      <w:r w:rsidRPr="00E143C6">
        <w:rPr>
          <w:rFonts w:ascii="Arial" w:eastAsia="Times New Roman" w:hAnsi="Arial" w:cs="Arial"/>
          <w:lang w:eastAsia="it-IT"/>
        </w:rPr>
        <w:t xml:space="preserve"> e </w:t>
      </w:r>
      <w:r w:rsidR="00200A80">
        <w:rPr>
          <w:rFonts w:ascii="Arial" w:eastAsia="Times New Roman" w:hAnsi="Arial" w:cs="Arial"/>
          <w:lang w:eastAsia="it-IT"/>
        </w:rPr>
        <w:t xml:space="preserve">Letizia </w:t>
      </w:r>
      <w:proofErr w:type="spellStart"/>
      <w:r w:rsidRPr="00E143C6">
        <w:rPr>
          <w:rFonts w:ascii="Arial" w:eastAsia="Times New Roman" w:hAnsi="Arial" w:cs="Arial"/>
          <w:lang w:eastAsia="it-IT"/>
        </w:rPr>
        <w:t>Barreca</w:t>
      </w:r>
      <w:proofErr w:type="spellEnd"/>
      <w:r w:rsidRPr="00E143C6">
        <w:rPr>
          <w:rFonts w:ascii="Arial" w:eastAsia="Times New Roman" w:hAnsi="Arial" w:cs="Arial"/>
          <w:lang w:eastAsia="it-IT"/>
        </w:rPr>
        <w:t xml:space="preserve">. </w:t>
      </w:r>
      <w:proofErr w:type="spellStart"/>
      <w:r w:rsidRPr="00E143C6">
        <w:rPr>
          <w:rFonts w:ascii="Arial" w:eastAsia="Times New Roman" w:hAnsi="Arial" w:cs="Arial"/>
          <w:lang w:eastAsia="it-IT"/>
        </w:rPr>
        <w:t>Sibylla</w:t>
      </w:r>
      <w:proofErr w:type="spellEnd"/>
      <w:r w:rsidR="00200A80">
        <w:rPr>
          <w:rFonts w:ascii="Arial" w:eastAsia="Times New Roman" w:hAnsi="Arial" w:cs="Arial"/>
          <w:lang w:eastAsia="it-IT"/>
        </w:rPr>
        <w:t xml:space="preserve"> Biotech</w:t>
      </w:r>
      <w:r w:rsidRPr="00E143C6">
        <w:rPr>
          <w:rFonts w:ascii="Arial" w:eastAsia="Times New Roman" w:hAnsi="Arial" w:cs="Arial"/>
          <w:lang w:eastAsia="it-IT"/>
        </w:rPr>
        <w:t xml:space="preserve"> ha gi</w:t>
      </w:r>
      <w:r w:rsidR="00912A0F">
        <w:rPr>
          <w:rFonts w:ascii="Arial" w:eastAsia="Times New Roman" w:hAnsi="Arial" w:cs="Arial"/>
          <w:lang w:eastAsia="it-IT"/>
        </w:rPr>
        <w:t>à</w:t>
      </w:r>
      <w:r w:rsidRPr="00E143C6">
        <w:rPr>
          <w:rFonts w:ascii="Arial" w:eastAsia="Times New Roman" w:hAnsi="Arial" w:cs="Arial"/>
          <w:lang w:eastAsia="it-IT"/>
        </w:rPr>
        <w:t xml:space="preserve"> effettuato le prime assunzioni, attingendo dalla nuova laurea magistrale in Quantitative and </w:t>
      </w:r>
      <w:proofErr w:type="spellStart"/>
      <w:r w:rsidRPr="00E143C6">
        <w:rPr>
          <w:rFonts w:ascii="Arial" w:eastAsia="Times New Roman" w:hAnsi="Arial" w:cs="Arial"/>
          <w:lang w:eastAsia="it-IT"/>
        </w:rPr>
        <w:t>Computational</w:t>
      </w:r>
      <w:proofErr w:type="spellEnd"/>
      <w:r w:rsidRPr="00E143C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E143C6">
        <w:rPr>
          <w:rFonts w:ascii="Arial" w:eastAsia="Times New Roman" w:hAnsi="Arial" w:cs="Arial"/>
          <w:lang w:eastAsia="it-IT"/>
        </w:rPr>
        <w:t>Biology</w:t>
      </w:r>
      <w:proofErr w:type="spellEnd"/>
      <w:r w:rsidRPr="00E143C6">
        <w:rPr>
          <w:rFonts w:ascii="Arial" w:eastAsia="Times New Roman" w:hAnsi="Arial" w:cs="Arial"/>
          <w:lang w:eastAsia="it-IT"/>
        </w:rPr>
        <w:t xml:space="preserve"> (QCB</w:t>
      </w:r>
      <w:r w:rsidR="00200A80">
        <w:rPr>
          <w:rFonts w:ascii="Arial" w:eastAsia="Times New Roman" w:hAnsi="Arial" w:cs="Arial"/>
          <w:lang w:eastAsia="it-IT"/>
        </w:rPr>
        <w:t>), attivata 4 anni fa per la prima volta in Italia presso l’Università di Trento e d</w:t>
      </w:r>
      <w:r w:rsidR="00200A80" w:rsidRPr="00200A80">
        <w:rPr>
          <w:rFonts w:ascii="Arial" w:eastAsia="Times New Roman" w:hAnsi="Arial" w:cs="Arial"/>
          <w:lang w:eastAsia="it-IT"/>
        </w:rPr>
        <w:t>estinat</w:t>
      </w:r>
      <w:r w:rsidR="00200A80">
        <w:rPr>
          <w:rFonts w:ascii="Arial" w:eastAsia="Times New Roman" w:hAnsi="Arial" w:cs="Arial"/>
          <w:lang w:eastAsia="it-IT"/>
        </w:rPr>
        <w:t>a</w:t>
      </w:r>
      <w:r w:rsidR="00200A80" w:rsidRPr="00200A80">
        <w:rPr>
          <w:rFonts w:ascii="Arial" w:eastAsia="Times New Roman" w:hAnsi="Arial" w:cs="Arial"/>
          <w:lang w:eastAsia="it-IT"/>
        </w:rPr>
        <w:t xml:space="preserve"> a</w:t>
      </w:r>
      <w:r w:rsidR="00BE17F9">
        <w:rPr>
          <w:rFonts w:ascii="Arial" w:eastAsia="Times New Roman" w:hAnsi="Arial" w:cs="Arial"/>
          <w:lang w:eastAsia="it-IT"/>
        </w:rPr>
        <w:t xml:space="preserve"> fornire a</w:t>
      </w:r>
      <w:r w:rsidR="00200A80" w:rsidRPr="00200A80">
        <w:rPr>
          <w:rFonts w:ascii="Arial" w:eastAsia="Times New Roman" w:hAnsi="Arial" w:cs="Arial"/>
          <w:lang w:eastAsia="it-IT"/>
        </w:rPr>
        <w:t xml:space="preserve"> studenti </w:t>
      </w:r>
      <w:r w:rsidR="00200A80">
        <w:rPr>
          <w:rFonts w:ascii="Arial" w:eastAsia="Times New Roman" w:hAnsi="Arial" w:cs="Arial"/>
          <w:lang w:eastAsia="it-IT"/>
        </w:rPr>
        <w:t>provenienti da</w:t>
      </w:r>
      <w:r w:rsidR="00200A80" w:rsidRPr="00200A80">
        <w:rPr>
          <w:rFonts w:ascii="Arial" w:eastAsia="Times New Roman" w:hAnsi="Arial" w:cs="Arial"/>
          <w:lang w:eastAsia="it-IT"/>
        </w:rPr>
        <w:t xml:space="preserve"> diverse lauree di primo livello una visione </w:t>
      </w:r>
      <w:r w:rsidR="00BE17F9">
        <w:rPr>
          <w:rFonts w:ascii="Arial" w:eastAsia="Times New Roman" w:hAnsi="Arial" w:cs="Arial"/>
          <w:lang w:eastAsia="it-IT"/>
        </w:rPr>
        <w:t>cross-disciplinare del</w:t>
      </w:r>
      <w:r w:rsidR="00200A80" w:rsidRPr="00200A80">
        <w:rPr>
          <w:rFonts w:ascii="Arial" w:eastAsia="Times New Roman" w:hAnsi="Arial" w:cs="Arial"/>
          <w:lang w:eastAsia="it-IT"/>
        </w:rPr>
        <w:t xml:space="preserve"> comportamento dei sistemi biologici</w:t>
      </w:r>
      <w:r w:rsidR="00BE17F9">
        <w:rPr>
          <w:rFonts w:ascii="Arial" w:eastAsia="Times New Roman" w:hAnsi="Arial" w:cs="Arial"/>
          <w:lang w:eastAsia="it-IT"/>
        </w:rPr>
        <w:t>.</w:t>
      </w:r>
    </w:p>
    <w:p w14:paraId="33C25411" w14:textId="77777777" w:rsidR="00BE3A68" w:rsidRPr="00E143C6" w:rsidRDefault="00BE3A68" w:rsidP="00301F29">
      <w:pPr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11FF003" w14:textId="77777777" w:rsidR="00BE3A68" w:rsidRPr="00BE3A68" w:rsidRDefault="00BE3A68" w:rsidP="00E143C6">
      <w:pPr>
        <w:spacing w:after="120" w:line="240" w:lineRule="auto"/>
        <w:contextualSpacing/>
        <w:jc w:val="both"/>
        <w:rPr>
          <w:rStyle w:val="testo"/>
        </w:rPr>
      </w:pPr>
      <w:r w:rsidRPr="00BE3A68">
        <w:rPr>
          <w:rStyle w:val="testo"/>
        </w:rPr>
        <w:t>Per maggiori informazioni:</w:t>
      </w:r>
    </w:p>
    <w:p w14:paraId="01476E49" w14:textId="77777777" w:rsidR="00BE3A68" w:rsidRPr="00BE3A68" w:rsidRDefault="00BE3A68" w:rsidP="00E143C6">
      <w:pPr>
        <w:spacing w:after="120" w:line="240" w:lineRule="auto"/>
        <w:contextualSpacing/>
        <w:jc w:val="both"/>
        <w:rPr>
          <w:rStyle w:val="testo"/>
        </w:rPr>
      </w:pPr>
      <w:r w:rsidRPr="00BE3A68">
        <w:rPr>
          <w:rStyle w:val="testo"/>
        </w:rPr>
        <w:t>Ufficio Stampa</w:t>
      </w:r>
    </w:p>
    <w:p w14:paraId="2C5E9161" w14:textId="77777777" w:rsidR="00BE3A68" w:rsidRPr="00BE3A68" w:rsidRDefault="00BE3A68" w:rsidP="00E143C6">
      <w:pPr>
        <w:spacing w:after="120" w:line="240" w:lineRule="auto"/>
        <w:contextualSpacing/>
        <w:jc w:val="both"/>
        <w:rPr>
          <w:rStyle w:val="testo"/>
        </w:rPr>
      </w:pPr>
      <w:r w:rsidRPr="00BE3A68">
        <w:rPr>
          <w:rStyle w:val="testo"/>
        </w:rPr>
        <w:t>Direzione Comunicazione e Relazioni Esterne</w:t>
      </w:r>
    </w:p>
    <w:p w14:paraId="42FC0C2F" w14:textId="77777777" w:rsidR="00BE3A68" w:rsidRPr="00BE3A68" w:rsidRDefault="00BE3A68" w:rsidP="00E143C6">
      <w:pPr>
        <w:spacing w:after="120" w:line="240" w:lineRule="auto"/>
        <w:contextualSpacing/>
        <w:jc w:val="both"/>
        <w:rPr>
          <w:rStyle w:val="testo"/>
        </w:rPr>
      </w:pPr>
      <w:r w:rsidRPr="00BE3A68">
        <w:rPr>
          <w:rStyle w:val="testo"/>
        </w:rPr>
        <w:t>Università degli Studi di Trento</w:t>
      </w:r>
    </w:p>
    <w:p w14:paraId="5A6C332A" w14:textId="77777777" w:rsidR="00BE3A68" w:rsidRPr="00BE3A68" w:rsidRDefault="00BE3A68" w:rsidP="00E143C6">
      <w:pPr>
        <w:spacing w:after="120" w:line="240" w:lineRule="auto"/>
        <w:contextualSpacing/>
        <w:jc w:val="both"/>
        <w:rPr>
          <w:rStyle w:val="testo"/>
        </w:rPr>
      </w:pPr>
      <w:r w:rsidRPr="00BE3A68">
        <w:rPr>
          <w:rStyle w:val="testo"/>
        </w:rPr>
        <w:t>tel. +39 0461 281131 – 281136</w:t>
      </w:r>
    </w:p>
    <w:p w14:paraId="03F3AA61" w14:textId="77777777" w:rsidR="00BE3A68" w:rsidRPr="00BE3A68" w:rsidRDefault="00BE3A68" w:rsidP="00E143C6">
      <w:pPr>
        <w:spacing w:after="120" w:line="240" w:lineRule="auto"/>
        <w:contextualSpacing/>
        <w:jc w:val="both"/>
        <w:rPr>
          <w:rStyle w:val="testo"/>
        </w:rPr>
      </w:pPr>
      <w:r w:rsidRPr="00BE3A68">
        <w:rPr>
          <w:rStyle w:val="testo"/>
        </w:rPr>
        <w:t>ufficio.stampa@unitn.it</w:t>
      </w:r>
    </w:p>
    <w:sectPr w:rsidR="00BE3A68" w:rsidRPr="00BE3A68" w:rsidSect="00097416">
      <w:headerReference w:type="even" r:id="rId6"/>
      <w:headerReference w:type="default" r:id="rId7"/>
      <w:headerReference w:type="first" r:id="rId8"/>
      <w:pgSz w:w="11906" w:h="16838"/>
      <w:pgMar w:top="2269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04BD3" w14:textId="77777777" w:rsidR="00CE466B" w:rsidRDefault="00CE466B" w:rsidP="009C50A1">
      <w:pPr>
        <w:spacing w:after="0" w:line="240" w:lineRule="auto"/>
      </w:pPr>
      <w:r>
        <w:separator/>
      </w:r>
    </w:p>
  </w:endnote>
  <w:endnote w:type="continuationSeparator" w:id="0">
    <w:p w14:paraId="18CB9E9E" w14:textId="77777777" w:rsidR="00CE466B" w:rsidRDefault="00CE466B" w:rsidP="009C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C2D4B" w14:textId="77777777" w:rsidR="00CE466B" w:rsidRDefault="00CE466B" w:rsidP="009C50A1">
      <w:pPr>
        <w:spacing w:after="0" w:line="240" w:lineRule="auto"/>
      </w:pPr>
      <w:r>
        <w:separator/>
      </w:r>
    </w:p>
  </w:footnote>
  <w:footnote w:type="continuationSeparator" w:id="0">
    <w:p w14:paraId="29DFEDCC" w14:textId="77777777" w:rsidR="00CE466B" w:rsidRDefault="00CE466B" w:rsidP="009C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AB821" w14:textId="77777777" w:rsidR="009C50A1" w:rsidRDefault="006E51ED">
    <w:pPr>
      <w:pStyle w:val="Intestazione"/>
    </w:pPr>
    <w:r>
      <w:rPr>
        <w:noProof/>
      </w:rPr>
      <w:pict w14:anchorId="4AE783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1797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Unitrento_Carta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1A220" w14:textId="77777777" w:rsidR="009C50A1" w:rsidRDefault="006E51ED">
    <w:pPr>
      <w:pStyle w:val="Intestazione"/>
    </w:pPr>
    <w:r>
      <w:rPr>
        <w:noProof/>
      </w:rPr>
      <w:pict w14:anchorId="2EA5F0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1798" o:spid="_x0000_s2060" type="#_x0000_t75" style="position:absolute;margin-left:0;margin-top:0;width:595.2pt;height:841.9pt;z-index:-251656192;mso-position-horizontal:absolute;mso-position-horizontal-relative:page;mso-position-vertical:absolute;mso-position-vertical-relative:page" o:allowincell="f">
          <v:imagedata r:id="rId1" o:title="Unitrento_CartaIntestata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E8EB5" w14:textId="77777777" w:rsidR="009C50A1" w:rsidRDefault="006E51ED">
    <w:pPr>
      <w:pStyle w:val="Intestazione"/>
    </w:pPr>
    <w:r>
      <w:rPr>
        <w:noProof/>
      </w:rPr>
      <w:pict w14:anchorId="2F0287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1796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Unitrento_CartaIntesta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08"/>
  <w:hyphenationZone w:val="283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D4"/>
    <w:rsid w:val="000772A1"/>
    <w:rsid w:val="00082C9D"/>
    <w:rsid w:val="00097416"/>
    <w:rsid w:val="00121A0B"/>
    <w:rsid w:val="00133E14"/>
    <w:rsid w:val="00185672"/>
    <w:rsid w:val="00200A80"/>
    <w:rsid w:val="0022708C"/>
    <w:rsid w:val="002A4F87"/>
    <w:rsid w:val="002A7B1A"/>
    <w:rsid w:val="002F7698"/>
    <w:rsid w:val="00301F29"/>
    <w:rsid w:val="00303A5B"/>
    <w:rsid w:val="00324EC6"/>
    <w:rsid w:val="00372086"/>
    <w:rsid w:val="0041426F"/>
    <w:rsid w:val="004247A4"/>
    <w:rsid w:val="00464586"/>
    <w:rsid w:val="004905FB"/>
    <w:rsid w:val="005C2B21"/>
    <w:rsid w:val="005E2370"/>
    <w:rsid w:val="0064116D"/>
    <w:rsid w:val="00650EBF"/>
    <w:rsid w:val="00692AD4"/>
    <w:rsid w:val="006B7543"/>
    <w:rsid w:val="006E51ED"/>
    <w:rsid w:val="0086587C"/>
    <w:rsid w:val="008A6DB8"/>
    <w:rsid w:val="008B6877"/>
    <w:rsid w:val="00912A0F"/>
    <w:rsid w:val="009173D4"/>
    <w:rsid w:val="0095171D"/>
    <w:rsid w:val="009715B4"/>
    <w:rsid w:val="009C50A1"/>
    <w:rsid w:val="00A00A0C"/>
    <w:rsid w:val="00A0797E"/>
    <w:rsid w:val="00A644BB"/>
    <w:rsid w:val="00AA6175"/>
    <w:rsid w:val="00B233F2"/>
    <w:rsid w:val="00B54617"/>
    <w:rsid w:val="00B75A17"/>
    <w:rsid w:val="00BD306B"/>
    <w:rsid w:val="00BE17F9"/>
    <w:rsid w:val="00BE3A68"/>
    <w:rsid w:val="00C500DA"/>
    <w:rsid w:val="00CE466B"/>
    <w:rsid w:val="00D357A4"/>
    <w:rsid w:val="00D757D3"/>
    <w:rsid w:val="00DC0990"/>
    <w:rsid w:val="00E143C6"/>
    <w:rsid w:val="00E63C4F"/>
    <w:rsid w:val="00E812AB"/>
    <w:rsid w:val="00EB76BF"/>
    <w:rsid w:val="00F003CF"/>
    <w:rsid w:val="00F5671E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4A74A21"/>
  <w15:chartTrackingRefBased/>
  <w15:docId w15:val="{CBA130CB-786D-40B0-AF46-4A8579F1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7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5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0A1"/>
  </w:style>
  <w:style w:type="paragraph" w:styleId="Pidipagina">
    <w:name w:val="footer"/>
    <w:basedOn w:val="Normale"/>
    <w:link w:val="PidipaginaCarattere"/>
    <w:uiPriority w:val="99"/>
    <w:unhideWhenUsed/>
    <w:rsid w:val="009C5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0A1"/>
  </w:style>
  <w:style w:type="character" w:customStyle="1" w:styleId="testo">
    <w:name w:val="testo"/>
    <w:uiPriority w:val="1"/>
    <w:qFormat/>
    <w:rsid w:val="00303A5B"/>
    <w:rPr>
      <w:rFonts w:ascii="Arial" w:hAnsi="Arial"/>
      <w:sz w:val="22"/>
    </w:rPr>
  </w:style>
  <w:style w:type="paragraph" w:customStyle="1" w:styleId="titolo1">
    <w:name w:val="titolo1"/>
    <w:qFormat/>
    <w:rsid w:val="00303A5B"/>
    <w:pPr>
      <w:jc w:val="both"/>
    </w:pPr>
    <w:rPr>
      <w:rFonts w:ascii="Arial" w:hAnsi="Arial"/>
      <w:b/>
      <w:sz w:val="26"/>
    </w:rPr>
  </w:style>
  <w:style w:type="paragraph" w:customStyle="1" w:styleId="titolo2">
    <w:name w:val="titolo2"/>
    <w:basedOn w:val="titolo1"/>
    <w:qFormat/>
    <w:rsid w:val="00303A5B"/>
    <w:rPr>
      <w:sz w:val="22"/>
    </w:rPr>
  </w:style>
  <w:style w:type="character" w:customStyle="1" w:styleId="testo-bold">
    <w:name w:val="testo-bold"/>
    <w:basedOn w:val="testo"/>
    <w:uiPriority w:val="1"/>
    <w:qFormat/>
    <w:rsid w:val="004905FB"/>
    <w:rPr>
      <w:rFonts w:ascii="Arial" w:hAnsi="Arial"/>
      <w:b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F8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247A4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082C9D"/>
    <w:rPr>
      <w:color w:val="0000FF"/>
      <w:u w:val="single"/>
    </w:rPr>
  </w:style>
  <w:style w:type="character" w:customStyle="1" w:styleId="xtranslation">
    <w:name w:val="xtranslation"/>
    <w:rsid w:val="0064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Dorna, Lucia Agnese</dc:creator>
  <cp:keywords/>
  <dc:description/>
  <cp:lastModifiedBy>AutoBVT</cp:lastModifiedBy>
  <cp:revision>3</cp:revision>
  <cp:lastPrinted>2019-09-17T17:28:00Z</cp:lastPrinted>
  <dcterms:created xsi:type="dcterms:W3CDTF">2019-10-14T07:52:00Z</dcterms:created>
  <dcterms:modified xsi:type="dcterms:W3CDTF">2019-10-14T07:53:00Z</dcterms:modified>
</cp:coreProperties>
</file>