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062" w:rsidRPr="00777760" w:rsidRDefault="008854B9" w:rsidP="00777760">
      <w:pPr>
        <w:spacing w:after="0" w:line="187" w:lineRule="auto"/>
        <w:rPr>
          <w:rFonts w:ascii="HelveticaNeueLT Std Cn" w:hAnsi="HelveticaNeueLT Std Cn"/>
          <w:b/>
          <w:sz w:val="28"/>
        </w:rPr>
      </w:pPr>
      <w:r>
        <w:rPr>
          <w:rFonts w:ascii="HelveticaNeueLT Std Cn" w:hAnsi="HelveticaNeueLT Std Cn"/>
          <w:b/>
          <w:sz w:val="28"/>
        </w:rPr>
        <w:t xml:space="preserve"> </w:t>
      </w:r>
    </w:p>
    <w:p w:rsidR="00777760" w:rsidRDefault="005F3BEC" w:rsidP="00777760">
      <w:pPr>
        <w:spacing w:after="0" w:line="240" w:lineRule="auto"/>
        <w:jc w:val="right"/>
        <w:rPr>
          <w:rFonts w:ascii="HelveticaNeueLT Std Med" w:hAnsi="HelveticaNeueLT Std Med"/>
          <w:sz w:val="28"/>
        </w:rPr>
      </w:pPr>
      <w:r>
        <w:rPr>
          <w:rFonts w:ascii="HelveticaNeueLT Std Med" w:hAnsi="HelveticaNeueLT Std Med"/>
          <w:noProof/>
          <w:sz w:val="28"/>
          <w:lang w:eastAsia="it-IT"/>
        </w:rPr>
        <w:drawing>
          <wp:inline distT="0" distB="0" distL="0" distR="0">
            <wp:extent cx="2539365" cy="1013543"/>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dro.jpg"/>
                    <pic:cNvPicPr/>
                  </pic:nvPicPr>
                  <pic:blipFill>
                    <a:blip r:embed="rId6">
                      <a:extLst>
                        <a:ext uri="{28A0092B-C50C-407E-A947-70E740481C1C}">
                          <a14:useLocalDpi xmlns:a14="http://schemas.microsoft.com/office/drawing/2010/main" val="0"/>
                        </a:ext>
                      </a:extLst>
                    </a:blip>
                    <a:stretch>
                      <a:fillRect/>
                    </a:stretch>
                  </pic:blipFill>
                  <pic:spPr>
                    <a:xfrm>
                      <a:off x="0" y="0"/>
                      <a:ext cx="2543767" cy="1015300"/>
                    </a:xfrm>
                    <a:prstGeom prst="rect">
                      <a:avLst/>
                    </a:prstGeom>
                  </pic:spPr>
                </pic:pic>
              </a:graphicData>
            </a:graphic>
          </wp:inline>
        </w:drawing>
      </w:r>
    </w:p>
    <w:p w:rsidR="00777760" w:rsidRDefault="00777760" w:rsidP="00777760">
      <w:pPr>
        <w:spacing w:after="0" w:line="240" w:lineRule="auto"/>
        <w:jc w:val="right"/>
        <w:rPr>
          <w:rFonts w:ascii="HelveticaNeueLT Std Med" w:hAnsi="HelveticaNeueLT Std Med"/>
          <w:sz w:val="28"/>
        </w:rPr>
      </w:pPr>
    </w:p>
    <w:p w:rsidR="00777760" w:rsidRDefault="00777760" w:rsidP="00A13DB1">
      <w:pPr>
        <w:spacing w:after="0" w:line="240" w:lineRule="auto"/>
        <w:jc w:val="center"/>
        <w:rPr>
          <w:rFonts w:ascii="HelveticaNeueLT Std" w:hAnsi="HelveticaNeueLT Std"/>
          <w:color w:val="FF0000"/>
          <w:sz w:val="28"/>
        </w:rPr>
      </w:pPr>
    </w:p>
    <w:p w:rsidR="005F3BEC" w:rsidRPr="00E70A56" w:rsidRDefault="005F3BEC" w:rsidP="00A13DB1">
      <w:pPr>
        <w:spacing w:after="0" w:line="240" w:lineRule="auto"/>
        <w:jc w:val="center"/>
        <w:rPr>
          <w:rFonts w:ascii="HelveticaNeueLT Std" w:hAnsi="HelveticaNeueLT Std"/>
          <w:color w:val="FF0000"/>
          <w:sz w:val="28"/>
        </w:rPr>
      </w:pPr>
    </w:p>
    <w:p w:rsidR="00E70A56" w:rsidRPr="00A13DB1" w:rsidRDefault="00E70A56" w:rsidP="00A13DB1">
      <w:pPr>
        <w:spacing w:after="0" w:line="240" w:lineRule="auto"/>
        <w:jc w:val="center"/>
        <w:rPr>
          <w:rFonts w:ascii="HelveticaNeueLT Std" w:hAnsi="HelveticaNeueLT Std"/>
          <w:b/>
          <w:color w:val="FF0000"/>
          <w:sz w:val="36"/>
          <w:szCs w:val="36"/>
        </w:rPr>
      </w:pPr>
      <w:r w:rsidRPr="00A13DB1">
        <w:rPr>
          <w:rFonts w:ascii="HelveticaNeueLT Std" w:hAnsi="HelveticaNeueLT Std"/>
          <w:b/>
          <w:color w:val="FF0000"/>
          <w:sz w:val="36"/>
          <w:szCs w:val="36"/>
        </w:rPr>
        <w:t>Il Nuovo Museo delle Palafitte del lago di Ledro</w:t>
      </w:r>
    </w:p>
    <w:p w:rsidR="00777760" w:rsidRDefault="00E70A56" w:rsidP="00A13DB1">
      <w:pPr>
        <w:spacing w:after="0" w:line="240" w:lineRule="auto"/>
        <w:jc w:val="center"/>
        <w:rPr>
          <w:rFonts w:ascii="HelveticaNeueLT Std" w:hAnsi="HelveticaNeueLT Std"/>
          <w:b/>
          <w:color w:val="FF0000"/>
          <w:sz w:val="36"/>
          <w:szCs w:val="36"/>
        </w:rPr>
      </w:pPr>
      <w:proofErr w:type="spellStart"/>
      <w:r w:rsidRPr="00A13DB1">
        <w:rPr>
          <w:rFonts w:ascii="HelveticaNeueLT Std" w:hAnsi="HelveticaNeueLT Std"/>
          <w:b/>
          <w:color w:val="FF0000"/>
          <w:sz w:val="36"/>
          <w:szCs w:val="36"/>
        </w:rPr>
        <w:t>Concept</w:t>
      </w:r>
      <w:proofErr w:type="spellEnd"/>
      <w:r w:rsidRPr="00A13DB1">
        <w:rPr>
          <w:rFonts w:ascii="HelveticaNeueLT Std" w:hAnsi="HelveticaNeueLT Std"/>
          <w:b/>
          <w:color w:val="FF0000"/>
          <w:sz w:val="36"/>
          <w:szCs w:val="36"/>
        </w:rPr>
        <w:t xml:space="preserve"> </w:t>
      </w:r>
      <w:r w:rsidR="00B57E7C">
        <w:rPr>
          <w:rFonts w:ascii="HelveticaNeueLT Std" w:hAnsi="HelveticaNeueLT Std"/>
          <w:b/>
          <w:color w:val="FF0000"/>
          <w:sz w:val="36"/>
          <w:szCs w:val="36"/>
        </w:rPr>
        <w:t>dell’</w:t>
      </w:r>
      <w:r w:rsidRPr="00A13DB1">
        <w:rPr>
          <w:rFonts w:ascii="HelveticaNeueLT Std" w:hAnsi="HelveticaNeueLT Std"/>
          <w:b/>
          <w:color w:val="FF0000"/>
          <w:sz w:val="36"/>
          <w:szCs w:val="36"/>
        </w:rPr>
        <w:t>allestimento</w:t>
      </w:r>
    </w:p>
    <w:p w:rsidR="00A13DB1" w:rsidRPr="00A13DB1" w:rsidRDefault="00A13DB1" w:rsidP="00A13DB1">
      <w:pPr>
        <w:spacing w:after="0" w:line="240" w:lineRule="auto"/>
        <w:jc w:val="center"/>
        <w:rPr>
          <w:rFonts w:ascii="HelveticaNeueLT Std" w:hAnsi="HelveticaNeueLT Std"/>
          <w:b/>
          <w:color w:val="FF0000"/>
          <w:sz w:val="36"/>
          <w:szCs w:val="36"/>
        </w:rPr>
      </w:pPr>
    </w:p>
    <w:p w:rsidR="00E70A56" w:rsidRDefault="00E70A56" w:rsidP="00777760">
      <w:pPr>
        <w:spacing w:after="0" w:line="240" w:lineRule="auto"/>
        <w:rPr>
          <w:rFonts w:ascii="HelveticaNeueLT Std" w:hAnsi="HelveticaNeueLT Std"/>
          <w:b/>
          <w:sz w:val="28"/>
          <w:szCs w:val="28"/>
        </w:rPr>
      </w:pPr>
    </w:p>
    <w:p w:rsidR="006A57A2" w:rsidRPr="005F3BEC" w:rsidRDefault="007F2267" w:rsidP="007F2267">
      <w:pPr>
        <w:jc w:val="both"/>
        <w:rPr>
          <w:rFonts w:ascii="HelveticaNeueLT Std" w:hAnsi="HelveticaNeueLT Std"/>
          <w:sz w:val="24"/>
          <w:szCs w:val="24"/>
        </w:rPr>
      </w:pPr>
      <w:r w:rsidRPr="005F3BEC">
        <w:rPr>
          <w:rFonts w:ascii="HelveticaNeueLT Std" w:hAnsi="HelveticaNeueLT Std"/>
          <w:sz w:val="24"/>
          <w:szCs w:val="24"/>
        </w:rPr>
        <w:t>I</w:t>
      </w:r>
      <w:r w:rsidR="00C7152E" w:rsidRPr="005F3BEC">
        <w:rPr>
          <w:rFonts w:ascii="HelveticaNeueLT Std" w:hAnsi="HelveticaNeueLT Std"/>
          <w:sz w:val="24"/>
          <w:szCs w:val="24"/>
        </w:rPr>
        <w:t xml:space="preserve"> lavori di ristrutturazione </w:t>
      </w:r>
      <w:r w:rsidR="00D75510" w:rsidRPr="005F3BEC">
        <w:rPr>
          <w:rFonts w:ascii="HelveticaNeueLT Std" w:hAnsi="HelveticaNeueLT Std"/>
          <w:sz w:val="24"/>
          <w:szCs w:val="24"/>
        </w:rPr>
        <w:t>del</w:t>
      </w:r>
      <w:r w:rsidR="008B562D" w:rsidRPr="005F3BEC">
        <w:rPr>
          <w:rFonts w:ascii="HelveticaNeueLT Std" w:hAnsi="HelveticaNeueLT Std"/>
          <w:sz w:val="24"/>
          <w:szCs w:val="24"/>
        </w:rPr>
        <w:t>la sala espositiva del Museo</w:t>
      </w:r>
      <w:r w:rsidR="00D75510" w:rsidRPr="005F3BEC">
        <w:rPr>
          <w:rFonts w:ascii="HelveticaNeueLT Std" w:hAnsi="HelveticaNeueLT Std"/>
          <w:sz w:val="24"/>
          <w:szCs w:val="24"/>
        </w:rPr>
        <w:t xml:space="preserve"> delle </w:t>
      </w:r>
      <w:r w:rsidR="00C44855" w:rsidRPr="005F3BEC">
        <w:rPr>
          <w:rFonts w:ascii="HelveticaNeueLT Std" w:hAnsi="HelveticaNeueLT Std"/>
          <w:sz w:val="24"/>
          <w:szCs w:val="24"/>
        </w:rPr>
        <w:t>P</w:t>
      </w:r>
      <w:r w:rsidR="00D75510" w:rsidRPr="005F3BEC">
        <w:rPr>
          <w:rFonts w:ascii="HelveticaNeueLT Std" w:hAnsi="HelveticaNeueLT Std"/>
          <w:sz w:val="24"/>
          <w:szCs w:val="24"/>
        </w:rPr>
        <w:t>alafitte del Lago di Ledro</w:t>
      </w:r>
      <w:r w:rsidR="008B562D" w:rsidRPr="005F3BEC">
        <w:rPr>
          <w:rFonts w:ascii="HelveticaNeueLT Std" w:hAnsi="HelveticaNeueLT Std"/>
          <w:sz w:val="24"/>
          <w:szCs w:val="24"/>
        </w:rPr>
        <w:t xml:space="preserve"> </w:t>
      </w:r>
      <w:r w:rsidR="00C11B88" w:rsidRPr="005F3BEC">
        <w:rPr>
          <w:rFonts w:ascii="HelveticaNeueLT Std" w:hAnsi="HelveticaNeueLT Std"/>
          <w:sz w:val="24"/>
          <w:szCs w:val="24"/>
        </w:rPr>
        <w:t xml:space="preserve">hanno previsto </w:t>
      </w:r>
      <w:r w:rsidR="008B562D" w:rsidRPr="005F3BEC">
        <w:rPr>
          <w:rFonts w:ascii="HelveticaNeueLT Std" w:hAnsi="HelveticaNeueLT Std"/>
          <w:sz w:val="24"/>
          <w:szCs w:val="24"/>
        </w:rPr>
        <w:t xml:space="preserve">un rifacimento </w:t>
      </w:r>
      <w:r w:rsidR="00C44855" w:rsidRPr="005F3BEC">
        <w:rPr>
          <w:rFonts w:ascii="HelveticaNeueLT Std" w:hAnsi="HelveticaNeueLT Std"/>
          <w:sz w:val="24"/>
          <w:szCs w:val="24"/>
        </w:rPr>
        <w:t xml:space="preserve">sostanziale ma non </w:t>
      </w:r>
      <w:r w:rsidR="005F3BEC" w:rsidRPr="005F3BEC">
        <w:rPr>
          <w:rFonts w:ascii="HelveticaNeueLT Std" w:hAnsi="HelveticaNeueLT Std"/>
          <w:sz w:val="24"/>
          <w:szCs w:val="24"/>
        </w:rPr>
        <w:t>radicale</w:t>
      </w:r>
      <w:r w:rsidR="00C44855" w:rsidRPr="005F3BEC">
        <w:rPr>
          <w:rFonts w:ascii="HelveticaNeueLT Std" w:hAnsi="HelveticaNeueLT Std"/>
          <w:sz w:val="24"/>
          <w:szCs w:val="24"/>
        </w:rPr>
        <w:t xml:space="preserve"> </w:t>
      </w:r>
      <w:r w:rsidR="008B562D" w:rsidRPr="005F3BEC">
        <w:rPr>
          <w:rFonts w:ascii="HelveticaNeueLT Std" w:hAnsi="HelveticaNeueLT Std"/>
          <w:sz w:val="24"/>
          <w:szCs w:val="24"/>
        </w:rPr>
        <w:t>degli inter</w:t>
      </w:r>
      <w:r w:rsidR="00D75510" w:rsidRPr="005F3BEC">
        <w:rPr>
          <w:rFonts w:ascii="HelveticaNeueLT Std" w:hAnsi="HelveticaNeueLT Std"/>
          <w:sz w:val="24"/>
          <w:szCs w:val="24"/>
        </w:rPr>
        <w:t>ni</w:t>
      </w:r>
      <w:r w:rsidR="006A57A2" w:rsidRPr="005F3BEC">
        <w:rPr>
          <w:rFonts w:ascii="HelveticaNeueLT Std" w:hAnsi="HelveticaNeueLT Std"/>
          <w:sz w:val="24"/>
          <w:szCs w:val="24"/>
        </w:rPr>
        <w:t>, che ha tenuto conto dei vincoli di spazio impo</w:t>
      </w:r>
      <w:r w:rsidR="00C44855" w:rsidRPr="005F3BEC">
        <w:rPr>
          <w:rFonts w:ascii="HelveticaNeueLT Std" w:hAnsi="HelveticaNeueLT Std"/>
          <w:sz w:val="24"/>
          <w:szCs w:val="24"/>
        </w:rPr>
        <w:t>s</w:t>
      </w:r>
      <w:r w:rsidR="006A57A2" w:rsidRPr="005F3BEC">
        <w:rPr>
          <w:rFonts w:ascii="HelveticaNeueLT Std" w:hAnsi="HelveticaNeueLT Std"/>
          <w:sz w:val="24"/>
          <w:szCs w:val="24"/>
        </w:rPr>
        <w:t xml:space="preserve">ti dall’architettura della sala. </w:t>
      </w:r>
    </w:p>
    <w:p w:rsidR="00C11B88" w:rsidRDefault="006A57A2" w:rsidP="007F2267">
      <w:pPr>
        <w:jc w:val="both"/>
        <w:rPr>
          <w:rFonts w:ascii="HelveticaNeueLT Std" w:hAnsi="HelveticaNeueLT Std"/>
          <w:sz w:val="24"/>
          <w:szCs w:val="24"/>
        </w:rPr>
      </w:pPr>
      <w:r>
        <w:rPr>
          <w:rFonts w:ascii="HelveticaNeueLT Std" w:hAnsi="HelveticaNeueLT Std"/>
          <w:sz w:val="24"/>
          <w:szCs w:val="24"/>
        </w:rPr>
        <w:t xml:space="preserve">20 colonne in legno - suddivise in due linee </w:t>
      </w:r>
      <w:r w:rsidR="003D0C56">
        <w:rPr>
          <w:rFonts w:ascii="HelveticaNeueLT Std" w:hAnsi="HelveticaNeueLT Std"/>
          <w:sz w:val="24"/>
          <w:szCs w:val="24"/>
        </w:rPr>
        <w:t>-</w:t>
      </w:r>
      <w:r w:rsidR="00C7152E" w:rsidRPr="00777760">
        <w:rPr>
          <w:rFonts w:ascii="HelveticaNeueLT Std" w:hAnsi="HelveticaNeueLT Std"/>
          <w:sz w:val="24"/>
          <w:szCs w:val="24"/>
        </w:rPr>
        <w:t xml:space="preserve"> </w:t>
      </w:r>
      <w:r w:rsidR="001C567C" w:rsidRPr="00777760">
        <w:rPr>
          <w:rFonts w:ascii="HelveticaNeueLT Std" w:hAnsi="HelveticaNeueLT Std"/>
          <w:sz w:val="24"/>
          <w:szCs w:val="24"/>
        </w:rPr>
        <w:t xml:space="preserve">separano una vetrina dall’altra </w:t>
      </w:r>
      <w:r>
        <w:rPr>
          <w:rFonts w:ascii="HelveticaNeueLT Std" w:hAnsi="HelveticaNeueLT Std"/>
          <w:sz w:val="24"/>
          <w:szCs w:val="24"/>
        </w:rPr>
        <w:t xml:space="preserve">e costituiscono </w:t>
      </w:r>
      <w:r w:rsidR="00C7152E" w:rsidRPr="00777760">
        <w:rPr>
          <w:rFonts w:ascii="HelveticaNeueLT Std" w:hAnsi="HelveticaNeueLT Std"/>
          <w:sz w:val="24"/>
          <w:szCs w:val="24"/>
        </w:rPr>
        <w:t>l’oss</w:t>
      </w:r>
      <w:r w:rsidR="003D0C56">
        <w:rPr>
          <w:rFonts w:ascii="HelveticaNeueLT Std" w:hAnsi="HelveticaNeueLT Std"/>
          <w:sz w:val="24"/>
          <w:szCs w:val="24"/>
        </w:rPr>
        <w:t xml:space="preserve">atura della vecchia esposizione. Queste </w:t>
      </w:r>
      <w:r w:rsidR="00983115">
        <w:rPr>
          <w:rFonts w:ascii="HelveticaNeueLT Std" w:hAnsi="HelveticaNeueLT Std"/>
          <w:sz w:val="24"/>
          <w:szCs w:val="24"/>
        </w:rPr>
        <w:t xml:space="preserve">strutture, </w:t>
      </w:r>
      <w:r w:rsidR="00C7152E" w:rsidRPr="00777760">
        <w:rPr>
          <w:rFonts w:ascii="HelveticaNeueLT Std" w:hAnsi="HelveticaNeueLT Std"/>
          <w:sz w:val="24"/>
          <w:szCs w:val="24"/>
        </w:rPr>
        <w:t xml:space="preserve">alleggerite di alcuni elementi e </w:t>
      </w:r>
      <w:r w:rsidR="00983115">
        <w:rPr>
          <w:rFonts w:ascii="HelveticaNeueLT Std" w:hAnsi="HelveticaNeueLT Std"/>
          <w:sz w:val="24"/>
          <w:szCs w:val="24"/>
        </w:rPr>
        <w:t xml:space="preserve">rinnovate </w:t>
      </w:r>
      <w:r w:rsidR="00C7152E" w:rsidRPr="00777760">
        <w:rPr>
          <w:rFonts w:ascii="HelveticaNeueLT Std" w:hAnsi="HelveticaNeueLT Std"/>
          <w:sz w:val="24"/>
          <w:szCs w:val="24"/>
        </w:rPr>
        <w:t>per restituir</w:t>
      </w:r>
      <w:r w:rsidR="00C11B88">
        <w:rPr>
          <w:rFonts w:ascii="HelveticaNeueLT Std" w:hAnsi="HelveticaNeueLT Std"/>
          <w:sz w:val="24"/>
          <w:szCs w:val="24"/>
        </w:rPr>
        <w:t>e</w:t>
      </w:r>
      <w:r w:rsidR="00C7152E" w:rsidRPr="00777760">
        <w:rPr>
          <w:rFonts w:ascii="HelveticaNeueLT Std" w:hAnsi="HelveticaNeueLT Std"/>
          <w:sz w:val="24"/>
          <w:szCs w:val="24"/>
        </w:rPr>
        <w:t xml:space="preserve"> l’originale brillantezza</w:t>
      </w:r>
      <w:r w:rsidR="00983115">
        <w:rPr>
          <w:rFonts w:ascii="HelveticaNeueLT Std" w:hAnsi="HelveticaNeueLT Std"/>
          <w:sz w:val="24"/>
          <w:szCs w:val="24"/>
        </w:rPr>
        <w:t>, fungono tutt’ora da elemento portante e separatore dell’intero allestimento che, invece</w:t>
      </w:r>
      <w:r w:rsidR="009A588F">
        <w:rPr>
          <w:rFonts w:ascii="HelveticaNeueLT Std" w:hAnsi="HelveticaNeueLT Std"/>
          <w:sz w:val="24"/>
          <w:szCs w:val="24"/>
        </w:rPr>
        <w:t>, è completamente mutato, rein</w:t>
      </w:r>
      <w:r w:rsidR="00B57E7C">
        <w:rPr>
          <w:rFonts w:ascii="HelveticaNeueLT Std" w:hAnsi="HelveticaNeueLT Std"/>
          <w:sz w:val="24"/>
          <w:szCs w:val="24"/>
        </w:rPr>
        <w:t>terpretando i notevoli pregi di quello</w:t>
      </w:r>
      <w:r w:rsidR="009A588F">
        <w:rPr>
          <w:rFonts w:ascii="HelveticaNeueLT Std" w:hAnsi="HelveticaNeueLT Std"/>
          <w:sz w:val="24"/>
          <w:szCs w:val="24"/>
        </w:rPr>
        <w:t xml:space="preserve"> </w:t>
      </w:r>
      <w:r w:rsidR="00750F04" w:rsidRPr="00777760">
        <w:rPr>
          <w:rFonts w:ascii="HelveticaNeueLT Std" w:hAnsi="HelveticaNeueLT Std"/>
          <w:sz w:val="24"/>
          <w:szCs w:val="24"/>
        </w:rPr>
        <w:t>vecchio</w:t>
      </w:r>
      <w:r w:rsidR="00EB0E60" w:rsidRPr="00777760">
        <w:rPr>
          <w:rFonts w:ascii="HelveticaNeueLT Std" w:hAnsi="HelveticaNeueLT Std"/>
          <w:sz w:val="24"/>
          <w:szCs w:val="24"/>
        </w:rPr>
        <w:t>.</w:t>
      </w:r>
      <w:r w:rsidR="00750F04" w:rsidRPr="00777760">
        <w:rPr>
          <w:rFonts w:ascii="HelveticaNeueLT Std" w:hAnsi="HelveticaNeueLT Std"/>
          <w:sz w:val="24"/>
          <w:szCs w:val="24"/>
        </w:rPr>
        <w:t xml:space="preserve"> </w:t>
      </w:r>
    </w:p>
    <w:p w:rsidR="009A588F" w:rsidRDefault="00EB0E60" w:rsidP="007F2267">
      <w:pPr>
        <w:jc w:val="both"/>
        <w:rPr>
          <w:rFonts w:ascii="HelveticaNeueLT Std" w:hAnsi="HelveticaNeueLT Std"/>
          <w:sz w:val="24"/>
          <w:szCs w:val="24"/>
        </w:rPr>
      </w:pPr>
      <w:r w:rsidRPr="00777760">
        <w:rPr>
          <w:rFonts w:ascii="HelveticaNeueLT Std" w:hAnsi="HelveticaNeueLT Std"/>
          <w:sz w:val="24"/>
          <w:szCs w:val="24"/>
        </w:rPr>
        <w:t xml:space="preserve">Il primo </w:t>
      </w:r>
      <w:r w:rsidR="00C11B88">
        <w:rPr>
          <w:rFonts w:ascii="HelveticaNeueLT Std" w:hAnsi="HelveticaNeueLT Std"/>
          <w:sz w:val="24"/>
          <w:szCs w:val="24"/>
        </w:rPr>
        <w:t xml:space="preserve">valore su cui si </w:t>
      </w:r>
      <w:r w:rsidR="009A588F">
        <w:rPr>
          <w:rFonts w:ascii="HelveticaNeueLT Std" w:hAnsi="HelveticaNeueLT Std"/>
          <w:sz w:val="24"/>
          <w:szCs w:val="24"/>
        </w:rPr>
        <w:t>basa il nuovo percorso espositivo</w:t>
      </w:r>
      <w:r w:rsidR="00C11B88">
        <w:rPr>
          <w:rFonts w:ascii="HelveticaNeueLT Std" w:hAnsi="HelveticaNeueLT Std"/>
          <w:sz w:val="24"/>
          <w:szCs w:val="24"/>
        </w:rPr>
        <w:t xml:space="preserve"> </w:t>
      </w:r>
      <w:r w:rsidRPr="00777760">
        <w:rPr>
          <w:rFonts w:ascii="HelveticaNeueLT Std" w:hAnsi="HelveticaNeueLT Std"/>
          <w:sz w:val="24"/>
          <w:szCs w:val="24"/>
        </w:rPr>
        <w:t xml:space="preserve">è </w:t>
      </w:r>
      <w:r w:rsidR="009A588F">
        <w:rPr>
          <w:rFonts w:ascii="HelveticaNeueLT Std" w:hAnsi="HelveticaNeueLT Std"/>
          <w:sz w:val="24"/>
          <w:szCs w:val="24"/>
        </w:rPr>
        <w:t>l</w:t>
      </w:r>
      <w:r w:rsidR="00C11B88">
        <w:rPr>
          <w:rFonts w:ascii="HelveticaNeueLT Std" w:hAnsi="HelveticaNeueLT Std"/>
          <w:sz w:val="24"/>
          <w:szCs w:val="24"/>
        </w:rPr>
        <w:t>a</w:t>
      </w:r>
      <w:r w:rsidR="00750F04" w:rsidRPr="00777760">
        <w:rPr>
          <w:rFonts w:ascii="HelveticaNeueLT Std" w:hAnsi="HelveticaNeueLT Std"/>
          <w:sz w:val="24"/>
          <w:szCs w:val="24"/>
        </w:rPr>
        <w:t xml:space="preserve"> </w:t>
      </w:r>
      <w:r w:rsidR="00750F04" w:rsidRPr="00777760">
        <w:rPr>
          <w:rFonts w:ascii="HelveticaNeueLT Std" w:hAnsi="HelveticaNeueLT Std"/>
          <w:b/>
          <w:sz w:val="24"/>
          <w:szCs w:val="24"/>
        </w:rPr>
        <w:t>trasparenza</w:t>
      </w:r>
      <w:r w:rsidR="00750F04" w:rsidRPr="00777760">
        <w:rPr>
          <w:rFonts w:ascii="HelveticaNeueLT Std" w:hAnsi="HelveticaNeueLT Std"/>
          <w:sz w:val="24"/>
          <w:szCs w:val="24"/>
        </w:rPr>
        <w:t xml:space="preserve">, </w:t>
      </w:r>
      <w:r w:rsidR="009A588F">
        <w:rPr>
          <w:rFonts w:ascii="HelveticaNeueLT Std" w:hAnsi="HelveticaNeueLT Std"/>
          <w:sz w:val="24"/>
          <w:szCs w:val="24"/>
        </w:rPr>
        <w:t>il</w:t>
      </w:r>
      <w:r w:rsidR="00750F04" w:rsidRPr="00777760">
        <w:rPr>
          <w:rFonts w:ascii="HelveticaNeueLT Std" w:hAnsi="HelveticaNeueLT Std"/>
          <w:sz w:val="24"/>
          <w:szCs w:val="24"/>
        </w:rPr>
        <w:t xml:space="preserve"> contatto </w:t>
      </w:r>
      <w:r w:rsidR="009A588F">
        <w:rPr>
          <w:rFonts w:ascii="HelveticaNeueLT Std" w:hAnsi="HelveticaNeueLT Std"/>
          <w:sz w:val="24"/>
          <w:szCs w:val="24"/>
        </w:rPr>
        <w:t xml:space="preserve">diretto tra il </w:t>
      </w:r>
      <w:r w:rsidR="00750F04" w:rsidRPr="00777760">
        <w:rPr>
          <w:rFonts w:ascii="HelveticaNeueLT Std" w:hAnsi="HelveticaNeueLT Std"/>
          <w:sz w:val="24"/>
          <w:szCs w:val="24"/>
        </w:rPr>
        <w:t>visitatore</w:t>
      </w:r>
      <w:r w:rsidR="009A588F">
        <w:rPr>
          <w:rFonts w:ascii="HelveticaNeueLT Std" w:hAnsi="HelveticaNeueLT Std"/>
          <w:sz w:val="24"/>
          <w:szCs w:val="24"/>
        </w:rPr>
        <w:t>,</w:t>
      </w:r>
      <w:r w:rsidR="00750F04" w:rsidRPr="00777760">
        <w:rPr>
          <w:rFonts w:ascii="HelveticaNeueLT Std" w:hAnsi="HelveticaNeueLT Std"/>
          <w:sz w:val="24"/>
          <w:szCs w:val="24"/>
        </w:rPr>
        <w:t xml:space="preserve"> i reperti conservati</w:t>
      </w:r>
      <w:r w:rsidR="009A588F">
        <w:rPr>
          <w:rFonts w:ascii="HelveticaNeueLT Std" w:hAnsi="HelveticaNeueLT Std"/>
          <w:sz w:val="24"/>
          <w:szCs w:val="24"/>
        </w:rPr>
        <w:t xml:space="preserve"> e</w:t>
      </w:r>
      <w:r w:rsidR="00750F04" w:rsidRPr="00777760">
        <w:rPr>
          <w:rFonts w:ascii="HelveticaNeueLT Std" w:hAnsi="HelveticaNeueLT Std"/>
          <w:sz w:val="24"/>
          <w:szCs w:val="24"/>
        </w:rPr>
        <w:t xml:space="preserve"> l’area archeologica antistante il museo</w:t>
      </w:r>
      <w:r w:rsidR="009A588F">
        <w:rPr>
          <w:rFonts w:ascii="HelveticaNeueLT Std" w:hAnsi="HelveticaNeueLT Std"/>
          <w:sz w:val="24"/>
          <w:szCs w:val="24"/>
        </w:rPr>
        <w:t>.</w:t>
      </w:r>
    </w:p>
    <w:p w:rsidR="00B57E7C" w:rsidRDefault="009A588F" w:rsidP="007F2267">
      <w:pPr>
        <w:jc w:val="both"/>
        <w:rPr>
          <w:rFonts w:ascii="HelveticaNeueLT Std" w:hAnsi="HelveticaNeueLT Std"/>
          <w:sz w:val="24"/>
          <w:szCs w:val="24"/>
        </w:rPr>
      </w:pPr>
      <w:r>
        <w:rPr>
          <w:rFonts w:ascii="HelveticaNeueLT Std" w:hAnsi="HelveticaNeueLT Std"/>
          <w:b/>
          <w:sz w:val="24"/>
          <w:szCs w:val="24"/>
        </w:rPr>
        <w:t>L</w:t>
      </w:r>
      <w:r w:rsidR="00EB0E60" w:rsidRPr="00777760">
        <w:rPr>
          <w:rFonts w:ascii="HelveticaNeueLT Std" w:hAnsi="HelveticaNeueLT Std"/>
          <w:b/>
          <w:sz w:val="24"/>
          <w:szCs w:val="24"/>
        </w:rPr>
        <w:t>eggerezza</w:t>
      </w:r>
      <w:r w:rsidR="00EB0E60" w:rsidRPr="00777760">
        <w:rPr>
          <w:rFonts w:ascii="HelveticaNeueLT Std" w:hAnsi="HelveticaNeueLT Std"/>
          <w:sz w:val="24"/>
          <w:szCs w:val="24"/>
        </w:rPr>
        <w:t xml:space="preserve"> e </w:t>
      </w:r>
      <w:r w:rsidR="00EB0E60" w:rsidRPr="00777760">
        <w:rPr>
          <w:rFonts w:ascii="HelveticaNeueLT Std" w:hAnsi="HelveticaNeueLT Std"/>
          <w:b/>
          <w:sz w:val="24"/>
          <w:szCs w:val="24"/>
        </w:rPr>
        <w:t>immediatezza</w:t>
      </w:r>
      <w:r w:rsidR="00EB0E60" w:rsidRPr="00777760">
        <w:rPr>
          <w:rFonts w:ascii="HelveticaNeueLT Std" w:hAnsi="HelveticaNeueLT Std"/>
          <w:sz w:val="24"/>
          <w:szCs w:val="24"/>
        </w:rPr>
        <w:t xml:space="preserve"> dell’i</w:t>
      </w:r>
      <w:r>
        <w:rPr>
          <w:rFonts w:ascii="HelveticaNeueLT Std" w:hAnsi="HelveticaNeueLT Std"/>
          <w:sz w:val="24"/>
          <w:szCs w:val="24"/>
        </w:rPr>
        <w:t xml:space="preserve">mpianto descrittivo e narrativo </w:t>
      </w:r>
      <w:r w:rsidR="00EB0E60" w:rsidRPr="00777760">
        <w:rPr>
          <w:rFonts w:ascii="HelveticaNeueLT Std" w:hAnsi="HelveticaNeueLT Std"/>
          <w:sz w:val="24"/>
          <w:szCs w:val="24"/>
        </w:rPr>
        <w:t xml:space="preserve">portano subito al nocciolo dei temi trattati senza richiedere al visitatore </w:t>
      </w:r>
      <w:r w:rsidRPr="00777760">
        <w:rPr>
          <w:rFonts w:ascii="HelveticaNeueLT Std" w:hAnsi="HelveticaNeueLT Std"/>
          <w:sz w:val="24"/>
          <w:szCs w:val="24"/>
        </w:rPr>
        <w:t xml:space="preserve">conoscenze pregresse </w:t>
      </w:r>
      <w:r>
        <w:rPr>
          <w:rFonts w:ascii="HelveticaNeueLT Std" w:hAnsi="HelveticaNeueLT Std"/>
          <w:sz w:val="24"/>
          <w:szCs w:val="24"/>
        </w:rPr>
        <w:t xml:space="preserve">e </w:t>
      </w:r>
      <w:r w:rsidR="00EB0E60" w:rsidRPr="00777760">
        <w:rPr>
          <w:rFonts w:ascii="HelveticaNeueLT Std" w:hAnsi="HelveticaNeueLT Std"/>
          <w:sz w:val="24"/>
          <w:szCs w:val="24"/>
        </w:rPr>
        <w:t xml:space="preserve">specifiche. </w:t>
      </w:r>
    </w:p>
    <w:p w:rsidR="00B57E7C" w:rsidRDefault="00EB0E60" w:rsidP="007F2267">
      <w:pPr>
        <w:jc w:val="both"/>
        <w:rPr>
          <w:rFonts w:ascii="HelveticaNeueLT Std" w:hAnsi="HelveticaNeueLT Std"/>
          <w:sz w:val="24"/>
          <w:szCs w:val="24"/>
        </w:rPr>
      </w:pPr>
      <w:r w:rsidRPr="00777760">
        <w:rPr>
          <w:rFonts w:ascii="HelveticaNeueLT Std" w:hAnsi="HelveticaNeueLT Std"/>
          <w:sz w:val="24"/>
          <w:szCs w:val="24"/>
        </w:rPr>
        <w:t>La presenza del villaggio didattico</w:t>
      </w:r>
      <w:r w:rsidR="00C27FB7">
        <w:rPr>
          <w:rFonts w:ascii="HelveticaNeueLT Std" w:hAnsi="HelveticaNeueLT Std"/>
          <w:sz w:val="24"/>
          <w:szCs w:val="24"/>
        </w:rPr>
        <w:t>, poi,</w:t>
      </w:r>
      <w:r w:rsidRPr="00777760">
        <w:rPr>
          <w:rFonts w:ascii="HelveticaNeueLT Std" w:hAnsi="HelveticaNeueLT Std"/>
          <w:sz w:val="24"/>
          <w:szCs w:val="24"/>
        </w:rPr>
        <w:t xml:space="preserve"> </w:t>
      </w:r>
      <w:r w:rsidR="00C27FB7">
        <w:rPr>
          <w:rFonts w:ascii="HelveticaNeueLT Std" w:hAnsi="HelveticaNeueLT Std"/>
          <w:sz w:val="24"/>
          <w:szCs w:val="24"/>
        </w:rPr>
        <w:t xml:space="preserve">consente </w:t>
      </w:r>
      <w:r w:rsidRPr="00777760">
        <w:rPr>
          <w:rFonts w:ascii="HelveticaNeueLT Std" w:hAnsi="HelveticaNeueLT Std"/>
          <w:sz w:val="24"/>
          <w:szCs w:val="24"/>
        </w:rPr>
        <w:t xml:space="preserve">al museo di Ledro un elevato livello di </w:t>
      </w:r>
      <w:r w:rsidRPr="00777760">
        <w:rPr>
          <w:rFonts w:ascii="HelveticaNeueLT Std" w:hAnsi="HelveticaNeueLT Std"/>
          <w:b/>
          <w:sz w:val="24"/>
          <w:szCs w:val="24"/>
        </w:rPr>
        <w:t>inclusione</w:t>
      </w:r>
      <w:r w:rsidRPr="00777760">
        <w:rPr>
          <w:rFonts w:ascii="HelveticaNeueLT Std" w:hAnsi="HelveticaNeueLT Std"/>
          <w:sz w:val="24"/>
          <w:szCs w:val="24"/>
        </w:rPr>
        <w:t xml:space="preserve">, </w:t>
      </w:r>
      <w:r w:rsidR="00C27FB7">
        <w:rPr>
          <w:rFonts w:ascii="HelveticaNeueLT Std" w:hAnsi="HelveticaNeueLT Std"/>
          <w:sz w:val="24"/>
          <w:szCs w:val="24"/>
        </w:rPr>
        <w:t xml:space="preserve">dove </w:t>
      </w:r>
      <w:r w:rsidR="002D4EF8" w:rsidRPr="00777760">
        <w:rPr>
          <w:rFonts w:ascii="HelveticaNeueLT Std" w:hAnsi="HelveticaNeueLT Std"/>
          <w:sz w:val="24"/>
          <w:szCs w:val="24"/>
        </w:rPr>
        <w:t>ogni categoria di visitatore</w:t>
      </w:r>
      <w:r w:rsidRPr="00777760">
        <w:rPr>
          <w:rFonts w:ascii="HelveticaNeueLT Std" w:hAnsi="HelveticaNeueLT Std"/>
          <w:sz w:val="24"/>
          <w:szCs w:val="24"/>
        </w:rPr>
        <w:t xml:space="preserve"> </w:t>
      </w:r>
      <w:r w:rsidR="00C27FB7">
        <w:rPr>
          <w:rFonts w:ascii="HelveticaNeueLT Std" w:hAnsi="HelveticaNeueLT Std"/>
          <w:sz w:val="24"/>
          <w:szCs w:val="24"/>
        </w:rPr>
        <w:t>può</w:t>
      </w:r>
      <w:r w:rsidRPr="00777760">
        <w:rPr>
          <w:rFonts w:ascii="HelveticaNeueLT Std" w:hAnsi="HelveticaNeueLT Std"/>
          <w:sz w:val="24"/>
          <w:szCs w:val="24"/>
        </w:rPr>
        <w:t xml:space="preserve"> trovare la propria dimensione di visita, privilegiando </w:t>
      </w:r>
      <w:r w:rsidR="00C27FB7">
        <w:rPr>
          <w:rFonts w:ascii="HelveticaNeueLT Std" w:hAnsi="HelveticaNeueLT Std"/>
          <w:sz w:val="24"/>
          <w:szCs w:val="24"/>
        </w:rPr>
        <w:t>gli elementi ricostruttivi e</w:t>
      </w:r>
      <w:r w:rsidRPr="00777760">
        <w:rPr>
          <w:rFonts w:ascii="HelveticaNeueLT Std" w:hAnsi="HelveticaNeueLT Std"/>
          <w:sz w:val="24"/>
          <w:szCs w:val="24"/>
        </w:rPr>
        <w:t xml:space="preserve"> immersivi</w:t>
      </w:r>
      <w:r w:rsidR="00C27FB7">
        <w:rPr>
          <w:rFonts w:ascii="HelveticaNeueLT Std" w:hAnsi="HelveticaNeueLT Std"/>
          <w:sz w:val="24"/>
          <w:szCs w:val="24"/>
        </w:rPr>
        <w:t>,</w:t>
      </w:r>
      <w:r w:rsidRPr="00777760">
        <w:rPr>
          <w:rFonts w:ascii="HelveticaNeueLT Std" w:hAnsi="HelveticaNeueLT Std"/>
          <w:sz w:val="24"/>
          <w:szCs w:val="24"/>
        </w:rPr>
        <w:t xml:space="preserve"> oppure quelli più archeologici o divulgativi. </w:t>
      </w:r>
    </w:p>
    <w:p w:rsidR="00750F04" w:rsidRPr="005F3BEC" w:rsidRDefault="00EB0E60" w:rsidP="007F2267">
      <w:pPr>
        <w:jc w:val="both"/>
        <w:rPr>
          <w:rFonts w:ascii="HelveticaNeueLT Std" w:hAnsi="HelveticaNeueLT Std"/>
          <w:sz w:val="24"/>
          <w:szCs w:val="24"/>
        </w:rPr>
      </w:pPr>
      <w:r w:rsidRPr="00777760">
        <w:rPr>
          <w:rFonts w:ascii="HelveticaNeueLT Std" w:hAnsi="HelveticaNeueLT Std"/>
          <w:sz w:val="24"/>
          <w:szCs w:val="24"/>
        </w:rPr>
        <w:t xml:space="preserve">A questi </w:t>
      </w:r>
      <w:r w:rsidRPr="005F3BEC">
        <w:rPr>
          <w:rFonts w:ascii="HelveticaNeueLT Std" w:hAnsi="HelveticaNeueLT Std"/>
          <w:sz w:val="24"/>
          <w:szCs w:val="24"/>
        </w:rPr>
        <w:t>elementi</w:t>
      </w:r>
      <w:r w:rsidR="00C11B88" w:rsidRPr="005F3BEC">
        <w:rPr>
          <w:rFonts w:ascii="HelveticaNeueLT Std" w:hAnsi="HelveticaNeueLT Std"/>
          <w:sz w:val="24"/>
          <w:szCs w:val="24"/>
        </w:rPr>
        <w:t>,</w:t>
      </w:r>
      <w:r w:rsidRPr="005F3BEC">
        <w:rPr>
          <w:rFonts w:ascii="HelveticaNeueLT Std" w:hAnsi="HelveticaNeueLT Std"/>
          <w:sz w:val="24"/>
          <w:szCs w:val="24"/>
        </w:rPr>
        <w:t xml:space="preserve"> il nuovo allestimento </w:t>
      </w:r>
      <w:r w:rsidR="00C27FB7" w:rsidRPr="005F3BEC">
        <w:rPr>
          <w:rFonts w:ascii="HelveticaNeueLT Std" w:hAnsi="HelveticaNeueLT Std"/>
          <w:sz w:val="24"/>
          <w:szCs w:val="24"/>
        </w:rPr>
        <w:t>aggiunge</w:t>
      </w:r>
      <w:r w:rsidRPr="005F3BEC">
        <w:rPr>
          <w:rFonts w:ascii="HelveticaNeueLT Std" w:hAnsi="HelveticaNeueLT Std"/>
          <w:sz w:val="24"/>
          <w:szCs w:val="24"/>
        </w:rPr>
        <w:t xml:space="preserve"> la </w:t>
      </w:r>
      <w:r w:rsidRPr="005F3BEC">
        <w:rPr>
          <w:rFonts w:ascii="HelveticaNeueLT Std" w:hAnsi="HelveticaNeueLT Std"/>
          <w:b/>
          <w:sz w:val="24"/>
          <w:szCs w:val="24"/>
        </w:rPr>
        <w:t>spettacolarità</w:t>
      </w:r>
      <w:r w:rsidR="000B62CE" w:rsidRPr="005F3BEC">
        <w:rPr>
          <w:rFonts w:ascii="HelveticaNeueLT Std" w:hAnsi="HelveticaNeueLT Std"/>
          <w:b/>
          <w:sz w:val="24"/>
          <w:szCs w:val="24"/>
        </w:rPr>
        <w:t xml:space="preserve"> </w:t>
      </w:r>
      <w:r w:rsidR="000B62CE" w:rsidRPr="005F3BEC">
        <w:rPr>
          <w:rFonts w:ascii="HelveticaNeueLT Std" w:hAnsi="HelveticaNeueLT Std"/>
          <w:sz w:val="24"/>
          <w:szCs w:val="24"/>
        </w:rPr>
        <w:t>e il</w:t>
      </w:r>
      <w:r w:rsidR="000B62CE" w:rsidRPr="005F3BEC">
        <w:rPr>
          <w:rFonts w:ascii="HelveticaNeueLT Std" w:hAnsi="HelveticaNeueLT Std"/>
          <w:b/>
          <w:sz w:val="24"/>
          <w:szCs w:val="24"/>
        </w:rPr>
        <w:t xml:space="preserve"> dinamismo</w:t>
      </w:r>
      <w:r w:rsidRPr="005F3BEC">
        <w:rPr>
          <w:rFonts w:ascii="HelveticaNeueLT Std" w:hAnsi="HelveticaNeueLT Std"/>
          <w:sz w:val="24"/>
          <w:szCs w:val="24"/>
        </w:rPr>
        <w:t xml:space="preserve"> che già contraddistingu</w:t>
      </w:r>
      <w:r w:rsidR="000B62CE" w:rsidRPr="005F3BEC">
        <w:rPr>
          <w:rFonts w:ascii="HelveticaNeueLT Std" w:hAnsi="HelveticaNeueLT Std"/>
          <w:sz w:val="24"/>
          <w:szCs w:val="24"/>
        </w:rPr>
        <w:t>ono</w:t>
      </w:r>
      <w:r w:rsidRPr="005F3BEC">
        <w:rPr>
          <w:rFonts w:ascii="HelveticaNeueLT Std" w:hAnsi="HelveticaNeueLT Std"/>
          <w:sz w:val="24"/>
          <w:szCs w:val="24"/>
        </w:rPr>
        <w:t xml:space="preserve"> Ledro nei suoi eventi</w:t>
      </w:r>
      <w:r w:rsidR="000B62CE" w:rsidRPr="005F3BEC">
        <w:rPr>
          <w:rFonts w:ascii="HelveticaNeueLT Std" w:hAnsi="HelveticaNeueLT Std"/>
          <w:sz w:val="24"/>
          <w:szCs w:val="24"/>
        </w:rPr>
        <w:t xml:space="preserve"> e attività</w:t>
      </w:r>
      <w:r w:rsidRPr="005F3BEC">
        <w:rPr>
          <w:rFonts w:ascii="HelveticaNeueLT Std" w:hAnsi="HelveticaNeueLT Std"/>
          <w:sz w:val="24"/>
          <w:szCs w:val="24"/>
        </w:rPr>
        <w:t xml:space="preserve"> per il pubblico ma che</w:t>
      </w:r>
      <w:r w:rsidR="00B57E7C">
        <w:rPr>
          <w:rFonts w:ascii="HelveticaNeueLT Std" w:hAnsi="HelveticaNeueLT Std"/>
          <w:sz w:val="24"/>
          <w:szCs w:val="24"/>
        </w:rPr>
        <w:t xml:space="preserve"> -</w:t>
      </w:r>
      <w:r w:rsidR="00C27FB7" w:rsidRPr="005F3BEC">
        <w:rPr>
          <w:rFonts w:ascii="HelveticaNeueLT Std" w:hAnsi="HelveticaNeueLT Std"/>
          <w:sz w:val="24"/>
          <w:szCs w:val="24"/>
        </w:rPr>
        <w:t xml:space="preserve"> fino a ora</w:t>
      </w:r>
      <w:r w:rsidR="00B57E7C">
        <w:rPr>
          <w:rFonts w:ascii="HelveticaNeueLT Std" w:hAnsi="HelveticaNeueLT Std"/>
          <w:sz w:val="24"/>
          <w:szCs w:val="24"/>
        </w:rPr>
        <w:t xml:space="preserve"> -</w:t>
      </w:r>
      <w:r w:rsidRPr="005F3BEC">
        <w:rPr>
          <w:rFonts w:ascii="HelveticaNeueLT Std" w:hAnsi="HelveticaNeueLT Std"/>
          <w:sz w:val="24"/>
          <w:szCs w:val="24"/>
        </w:rPr>
        <w:t xml:space="preserve"> mancava</w:t>
      </w:r>
      <w:r w:rsidR="000B62CE" w:rsidRPr="005F3BEC">
        <w:rPr>
          <w:rFonts w:ascii="HelveticaNeueLT Std" w:hAnsi="HelveticaNeueLT Std"/>
          <w:sz w:val="24"/>
          <w:szCs w:val="24"/>
        </w:rPr>
        <w:t>no</w:t>
      </w:r>
      <w:r w:rsidRPr="005F3BEC">
        <w:rPr>
          <w:rFonts w:ascii="HelveticaNeueLT Std" w:hAnsi="HelveticaNeueLT Std"/>
          <w:sz w:val="24"/>
          <w:szCs w:val="24"/>
        </w:rPr>
        <w:t xml:space="preserve"> nel percorso interno al museo</w:t>
      </w:r>
      <w:r w:rsidR="000B62CE" w:rsidRPr="005F3BEC">
        <w:rPr>
          <w:rFonts w:ascii="HelveticaNeueLT Std" w:hAnsi="HelveticaNeueLT Std"/>
          <w:sz w:val="24"/>
          <w:szCs w:val="24"/>
        </w:rPr>
        <w:t xml:space="preserve">. </w:t>
      </w:r>
    </w:p>
    <w:p w:rsidR="00C27FB7" w:rsidRPr="005F3BEC" w:rsidRDefault="00C27FB7" w:rsidP="007F2267">
      <w:pPr>
        <w:jc w:val="both"/>
        <w:rPr>
          <w:rFonts w:ascii="HelveticaNeueLT Std" w:hAnsi="HelveticaNeueLT Std"/>
          <w:b/>
          <w:sz w:val="24"/>
          <w:szCs w:val="24"/>
        </w:rPr>
      </w:pPr>
    </w:p>
    <w:p w:rsidR="00750F04" w:rsidRPr="005F3BEC" w:rsidRDefault="00C44855" w:rsidP="007F2267">
      <w:pPr>
        <w:jc w:val="both"/>
        <w:rPr>
          <w:rFonts w:ascii="HelveticaNeueLT Std" w:hAnsi="HelveticaNeueLT Std"/>
          <w:b/>
          <w:sz w:val="24"/>
          <w:szCs w:val="24"/>
        </w:rPr>
      </w:pPr>
      <w:r w:rsidRPr="005F3BEC">
        <w:rPr>
          <w:rFonts w:ascii="HelveticaNeueLT Std" w:hAnsi="HelveticaNeueLT Std"/>
          <w:b/>
          <w:sz w:val="24"/>
          <w:szCs w:val="24"/>
        </w:rPr>
        <w:t>G</w:t>
      </w:r>
      <w:r w:rsidR="00C27FB7" w:rsidRPr="005F3BEC">
        <w:rPr>
          <w:rFonts w:ascii="HelveticaNeueLT Std" w:hAnsi="HelveticaNeueLT Std"/>
          <w:b/>
          <w:sz w:val="24"/>
          <w:szCs w:val="24"/>
        </w:rPr>
        <w:t>l</w:t>
      </w:r>
      <w:r w:rsidR="006A702F" w:rsidRPr="005F3BEC">
        <w:rPr>
          <w:rFonts w:ascii="HelveticaNeueLT Std" w:hAnsi="HelveticaNeueLT Std"/>
          <w:b/>
          <w:sz w:val="24"/>
          <w:szCs w:val="24"/>
        </w:rPr>
        <w:t>i</w:t>
      </w:r>
      <w:r w:rsidR="000B62CE" w:rsidRPr="005F3BEC">
        <w:rPr>
          <w:rFonts w:ascii="HelveticaNeueLT Std" w:hAnsi="HelveticaNeueLT Std"/>
          <w:b/>
          <w:sz w:val="24"/>
          <w:szCs w:val="24"/>
        </w:rPr>
        <w:t xml:space="preserve"> orientamenti </w:t>
      </w:r>
      <w:r w:rsidR="00C27FB7" w:rsidRPr="005F3BEC">
        <w:rPr>
          <w:rFonts w:ascii="HelveticaNeueLT Std" w:hAnsi="HelveticaNeueLT Std"/>
          <w:b/>
          <w:sz w:val="24"/>
          <w:szCs w:val="24"/>
        </w:rPr>
        <w:t>seguiti nello sviluppo del nuovo allestimento</w:t>
      </w:r>
      <w:r w:rsidRPr="005F3BEC">
        <w:rPr>
          <w:rFonts w:ascii="HelveticaNeueLT Std" w:hAnsi="HelveticaNeueLT Std"/>
          <w:b/>
          <w:sz w:val="24"/>
          <w:szCs w:val="24"/>
        </w:rPr>
        <w:t xml:space="preserve"> sono</w:t>
      </w:r>
      <w:r w:rsidR="006A702F" w:rsidRPr="005F3BEC">
        <w:rPr>
          <w:rFonts w:ascii="HelveticaNeueLT Std" w:hAnsi="HelveticaNeueLT Std"/>
          <w:b/>
          <w:sz w:val="24"/>
          <w:szCs w:val="24"/>
        </w:rPr>
        <w:t>:</w:t>
      </w:r>
    </w:p>
    <w:p w:rsidR="007F2267" w:rsidRPr="005F3BEC" w:rsidRDefault="00100B36" w:rsidP="007F2267">
      <w:pPr>
        <w:tabs>
          <w:tab w:val="left" w:pos="426"/>
        </w:tabs>
        <w:ind w:left="426" w:hanging="142"/>
        <w:jc w:val="both"/>
        <w:rPr>
          <w:rFonts w:ascii="HelveticaNeueLT Std" w:hAnsi="HelveticaNeueLT Std"/>
          <w:sz w:val="24"/>
          <w:szCs w:val="24"/>
        </w:rPr>
      </w:pPr>
      <w:r w:rsidRPr="005F3BEC">
        <w:rPr>
          <w:rFonts w:ascii="HelveticaNeueLT Std" w:hAnsi="HelveticaNeueLT Std"/>
          <w:sz w:val="24"/>
          <w:szCs w:val="24"/>
        </w:rPr>
        <w:t xml:space="preserve">- </w:t>
      </w:r>
      <w:r w:rsidR="00C27FB7" w:rsidRPr="005F3BEC">
        <w:rPr>
          <w:rFonts w:ascii="HelveticaNeueLT Std" w:hAnsi="HelveticaNeueLT Std"/>
          <w:sz w:val="24"/>
          <w:szCs w:val="24"/>
        </w:rPr>
        <w:t xml:space="preserve">Essere un </w:t>
      </w:r>
      <w:r w:rsidR="00E01677" w:rsidRPr="005F3BEC">
        <w:rPr>
          <w:rFonts w:ascii="HelveticaNeueLT Std" w:hAnsi="HelveticaNeueLT Std"/>
          <w:b/>
          <w:sz w:val="24"/>
          <w:szCs w:val="24"/>
        </w:rPr>
        <w:t>sito di interpretazione</w:t>
      </w:r>
      <w:r w:rsidR="00E01677" w:rsidRPr="005F3BEC">
        <w:rPr>
          <w:rFonts w:ascii="HelveticaNeueLT Std" w:hAnsi="HelveticaNeueLT Std"/>
          <w:sz w:val="24"/>
          <w:szCs w:val="24"/>
        </w:rPr>
        <w:t>, ovvero un museo “fuori dalle vetrine” che può utilizzare le repliche non</w:t>
      </w:r>
      <w:r w:rsidR="007F2267" w:rsidRPr="005F3BEC">
        <w:rPr>
          <w:rFonts w:ascii="HelveticaNeueLT Std" w:hAnsi="HelveticaNeueLT Std"/>
          <w:sz w:val="24"/>
          <w:szCs w:val="24"/>
        </w:rPr>
        <w:t xml:space="preserve"> </w:t>
      </w:r>
      <w:r w:rsidR="00E01677" w:rsidRPr="005F3BEC">
        <w:rPr>
          <w:rFonts w:ascii="HelveticaNeueLT Std" w:hAnsi="HelveticaNeueLT Std"/>
          <w:sz w:val="24"/>
          <w:szCs w:val="24"/>
        </w:rPr>
        <w:t xml:space="preserve">solo per le attività educative e per avvicinare </w:t>
      </w:r>
      <w:r w:rsidR="00C44855" w:rsidRPr="005F3BEC">
        <w:rPr>
          <w:rFonts w:ascii="HelveticaNeueLT Std" w:hAnsi="HelveticaNeueLT Std"/>
          <w:sz w:val="24"/>
          <w:szCs w:val="24"/>
        </w:rPr>
        <w:t>il pubblico</w:t>
      </w:r>
      <w:r w:rsidR="00B57E7C">
        <w:rPr>
          <w:rFonts w:ascii="HelveticaNeueLT Std" w:hAnsi="HelveticaNeueLT Std"/>
          <w:sz w:val="24"/>
          <w:szCs w:val="24"/>
        </w:rPr>
        <w:t xml:space="preserve"> -</w:t>
      </w:r>
      <w:r w:rsidR="00C44855" w:rsidRPr="005F3BEC">
        <w:rPr>
          <w:rFonts w:ascii="HelveticaNeueLT Std" w:hAnsi="HelveticaNeueLT Std"/>
          <w:sz w:val="24"/>
          <w:szCs w:val="24"/>
        </w:rPr>
        <w:t xml:space="preserve"> anche con disabilità</w:t>
      </w:r>
      <w:r w:rsidR="00B57E7C">
        <w:rPr>
          <w:rFonts w:ascii="HelveticaNeueLT Std" w:hAnsi="HelveticaNeueLT Std"/>
          <w:sz w:val="24"/>
          <w:szCs w:val="24"/>
        </w:rPr>
        <w:t xml:space="preserve"> -</w:t>
      </w:r>
      <w:r w:rsidR="00E01677" w:rsidRPr="005F3BEC">
        <w:rPr>
          <w:rFonts w:ascii="HelveticaNeueLT Std" w:hAnsi="HelveticaNeueLT Std"/>
          <w:sz w:val="24"/>
          <w:szCs w:val="24"/>
        </w:rPr>
        <w:t xml:space="preserve"> ma anche c</w:t>
      </w:r>
      <w:r w:rsidR="00C27FB7" w:rsidRPr="005F3BEC">
        <w:rPr>
          <w:rFonts w:ascii="HelveticaNeueLT Std" w:hAnsi="HelveticaNeueLT Std"/>
          <w:sz w:val="24"/>
          <w:szCs w:val="24"/>
        </w:rPr>
        <w:t>ome elemento di arredo e design.</w:t>
      </w:r>
    </w:p>
    <w:p w:rsidR="007F2267" w:rsidRPr="005F3BEC" w:rsidRDefault="00E01677" w:rsidP="007F2267">
      <w:pPr>
        <w:tabs>
          <w:tab w:val="left" w:pos="426"/>
        </w:tabs>
        <w:ind w:left="426" w:hanging="142"/>
        <w:jc w:val="both"/>
        <w:rPr>
          <w:rFonts w:ascii="HelveticaNeueLT Std" w:hAnsi="HelveticaNeueLT Std"/>
          <w:sz w:val="24"/>
          <w:szCs w:val="24"/>
        </w:rPr>
      </w:pPr>
      <w:r w:rsidRPr="005F3BEC">
        <w:rPr>
          <w:rFonts w:ascii="HelveticaNeueLT Std" w:hAnsi="HelveticaNeueLT Std"/>
          <w:sz w:val="24"/>
          <w:szCs w:val="24"/>
        </w:rPr>
        <w:t xml:space="preserve">- </w:t>
      </w:r>
      <w:r w:rsidR="00C27FB7" w:rsidRPr="005F3BEC">
        <w:rPr>
          <w:rFonts w:ascii="HelveticaNeueLT Std" w:hAnsi="HelveticaNeueLT Std"/>
          <w:sz w:val="24"/>
          <w:szCs w:val="24"/>
        </w:rPr>
        <w:t>L’</w:t>
      </w:r>
      <w:r w:rsidR="00C27FB7" w:rsidRPr="005F3BEC">
        <w:rPr>
          <w:rFonts w:ascii="HelveticaNeueLT Std" w:hAnsi="HelveticaNeueLT Std"/>
          <w:b/>
          <w:sz w:val="24"/>
          <w:szCs w:val="24"/>
        </w:rPr>
        <w:t>attenzione al visitatore</w:t>
      </w:r>
      <w:r w:rsidR="00C27FB7" w:rsidRPr="005F3BEC">
        <w:rPr>
          <w:rFonts w:ascii="HelveticaNeueLT Std" w:hAnsi="HelveticaNeueLT Std"/>
          <w:sz w:val="24"/>
          <w:szCs w:val="24"/>
        </w:rPr>
        <w:t xml:space="preserve">, principalmente </w:t>
      </w:r>
      <w:r w:rsidRPr="005F3BEC">
        <w:rPr>
          <w:rFonts w:ascii="HelveticaNeueLT Std" w:hAnsi="HelveticaNeueLT Std"/>
          <w:sz w:val="24"/>
          <w:szCs w:val="24"/>
        </w:rPr>
        <w:t xml:space="preserve">un pubblico generico </w:t>
      </w:r>
      <w:r w:rsidR="007754A4">
        <w:rPr>
          <w:rFonts w:ascii="HelveticaNeueLT Std" w:hAnsi="HelveticaNeueLT Std"/>
          <w:sz w:val="24"/>
          <w:szCs w:val="24"/>
        </w:rPr>
        <w:t xml:space="preserve">che necessita </w:t>
      </w:r>
      <w:r w:rsidRPr="005F3BEC">
        <w:rPr>
          <w:rFonts w:ascii="HelveticaNeueLT Std" w:hAnsi="HelveticaNeueLT Std"/>
          <w:sz w:val="24"/>
          <w:szCs w:val="24"/>
        </w:rPr>
        <w:t>di un museo integrato con le attività ed</w:t>
      </w:r>
      <w:r w:rsidR="007F2267" w:rsidRPr="005F3BEC">
        <w:rPr>
          <w:rFonts w:ascii="HelveticaNeueLT Std" w:hAnsi="HelveticaNeueLT Std"/>
          <w:sz w:val="24"/>
          <w:szCs w:val="24"/>
        </w:rPr>
        <w:t>ucative e</w:t>
      </w:r>
      <w:r w:rsidR="00C27FB7" w:rsidRPr="005F3BEC">
        <w:rPr>
          <w:rFonts w:ascii="HelveticaNeueLT Std" w:hAnsi="HelveticaNeueLT Std"/>
          <w:sz w:val="24"/>
          <w:szCs w:val="24"/>
        </w:rPr>
        <w:t xml:space="preserve"> gli eventi.</w:t>
      </w:r>
    </w:p>
    <w:p w:rsidR="007F2267" w:rsidRDefault="00E01677" w:rsidP="00C27FB7">
      <w:pPr>
        <w:tabs>
          <w:tab w:val="left" w:pos="426"/>
        </w:tabs>
        <w:ind w:left="426" w:hanging="142"/>
        <w:jc w:val="both"/>
        <w:rPr>
          <w:rFonts w:ascii="HelveticaNeueLT Std" w:hAnsi="HelveticaNeueLT Std"/>
          <w:sz w:val="24"/>
          <w:szCs w:val="24"/>
        </w:rPr>
      </w:pPr>
      <w:r w:rsidRPr="005F3BEC">
        <w:rPr>
          <w:rFonts w:ascii="HelveticaNeueLT Std" w:hAnsi="HelveticaNeueLT Std"/>
          <w:sz w:val="24"/>
          <w:szCs w:val="24"/>
        </w:rPr>
        <w:t xml:space="preserve">- </w:t>
      </w:r>
      <w:r w:rsidR="005F3BEC">
        <w:rPr>
          <w:rFonts w:ascii="HelveticaNeueLT Std" w:hAnsi="HelveticaNeueLT Std"/>
          <w:sz w:val="24"/>
          <w:szCs w:val="24"/>
        </w:rPr>
        <w:t xml:space="preserve"> </w:t>
      </w:r>
      <w:r w:rsidR="00C27FB7" w:rsidRPr="005F3BEC">
        <w:rPr>
          <w:rFonts w:ascii="HelveticaNeueLT Std" w:hAnsi="HelveticaNeueLT Std"/>
          <w:sz w:val="24"/>
          <w:szCs w:val="24"/>
        </w:rPr>
        <w:t xml:space="preserve">La </w:t>
      </w:r>
      <w:r w:rsidR="00C27FB7" w:rsidRPr="005F3BEC">
        <w:rPr>
          <w:rFonts w:ascii="HelveticaNeueLT Std" w:hAnsi="HelveticaNeueLT Std"/>
          <w:b/>
          <w:sz w:val="24"/>
          <w:szCs w:val="24"/>
        </w:rPr>
        <w:t>specificità dei contenuti</w:t>
      </w:r>
      <w:r w:rsidR="00C27FB7" w:rsidRPr="005F3BEC">
        <w:rPr>
          <w:rFonts w:ascii="HelveticaNeueLT Std" w:hAnsi="HelveticaNeueLT Std"/>
          <w:sz w:val="24"/>
          <w:szCs w:val="24"/>
        </w:rPr>
        <w:t xml:space="preserve">, non quindi un </w:t>
      </w:r>
      <w:r w:rsidR="006A702F" w:rsidRPr="005F3BEC">
        <w:rPr>
          <w:rFonts w:ascii="HelveticaNeueLT Std" w:hAnsi="HelveticaNeueLT Std"/>
          <w:sz w:val="24"/>
          <w:szCs w:val="24"/>
        </w:rPr>
        <w:t>generico</w:t>
      </w:r>
      <w:r w:rsidRPr="005F3BEC">
        <w:rPr>
          <w:rFonts w:ascii="HelveticaNeueLT Std" w:hAnsi="HelveticaNeueLT Std"/>
          <w:sz w:val="24"/>
          <w:szCs w:val="24"/>
        </w:rPr>
        <w:t xml:space="preserve"> </w:t>
      </w:r>
      <w:r w:rsidR="00C27FB7" w:rsidRPr="005F3BEC">
        <w:rPr>
          <w:rFonts w:ascii="HelveticaNeueLT Std" w:hAnsi="HelveticaNeueLT Std"/>
          <w:sz w:val="24"/>
          <w:szCs w:val="24"/>
        </w:rPr>
        <w:t xml:space="preserve">museo </w:t>
      </w:r>
      <w:r w:rsidRPr="005F3BEC">
        <w:rPr>
          <w:rFonts w:ascii="HelveticaNeueLT Std" w:hAnsi="HelveticaNeueLT Std"/>
          <w:sz w:val="24"/>
          <w:szCs w:val="24"/>
        </w:rPr>
        <w:t>sulla preistoria alpina</w:t>
      </w:r>
      <w:r w:rsidR="00C27FB7" w:rsidRPr="005F3BEC">
        <w:rPr>
          <w:rFonts w:ascii="HelveticaNeueLT Std" w:hAnsi="HelveticaNeueLT Std"/>
          <w:sz w:val="24"/>
          <w:szCs w:val="24"/>
        </w:rPr>
        <w:t xml:space="preserve"> ma una struttura che si occup</w:t>
      </w:r>
      <w:r w:rsidR="007754A4">
        <w:rPr>
          <w:rFonts w:ascii="HelveticaNeueLT Std" w:hAnsi="HelveticaNeueLT Std"/>
          <w:sz w:val="24"/>
          <w:szCs w:val="24"/>
        </w:rPr>
        <w:t>a di valorizzare il patrimonio scoperto</w:t>
      </w:r>
      <w:r w:rsidR="00C27FB7" w:rsidRPr="005F3BEC">
        <w:rPr>
          <w:rFonts w:ascii="HelveticaNeueLT Std" w:hAnsi="HelveticaNeueLT Std"/>
          <w:sz w:val="24"/>
          <w:szCs w:val="24"/>
        </w:rPr>
        <w:t xml:space="preserve"> nel sito stesso</w:t>
      </w:r>
      <w:r w:rsidR="00C27FB7">
        <w:rPr>
          <w:rFonts w:ascii="HelveticaNeueLT Std" w:hAnsi="HelveticaNeueLT Std"/>
          <w:sz w:val="24"/>
          <w:szCs w:val="24"/>
        </w:rPr>
        <w:t>. Un centro</w:t>
      </w:r>
      <w:r w:rsidR="005F3BEC">
        <w:rPr>
          <w:rFonts w:ascii="HelveticaNeueLT Std" w:hAnsi="HelveticaNeueLT Std"/>
          <w:sz w:val="24"/>
          <w:szCs w:val="24"/>
        </w:rPr>
        <w:t xml:space="preserve"> </w:t>
      </w:r>
      <w:r w:rsidR="00C27FB7">
        <w:rPr>
          <w:rFonts w:ascii="HelveticaNeueLT Std" w:hAnsi="HelveticaNeueLT Std"/>
          <w:sz w:val="24"/>
          <w:szCs w:val="24"/>
        </w:rPr>
        <w:t xml:space="preserve">ben </w:t>
      </w:r>
      <w:r w:rsidRPr="00777760">
        <w:rPr>
          <w:rFonts w:ascii="HelveticaNeueLT Std" w:hAnsi="HelveticaNeueLT Std"/>
          <w:b/>
          <w:sz w:val="24"/>
          <w:szCs w:val="24"/>
        </w:rPr>
        <w:t>radicato sul territorio</w:t>
      </w:r>
      <w:r w:rsidRPr="00777760">
        <w:rPr>
          <w:rFonts w:ascii="HelveticaNeueLT Std" w:hAnsi="HelveticaNeueLT Std"/>
          <w:sz w:val="24"/>
          <w:szCs w:val="24"/>
        </w:rPr>
        <w:t xml:space="preserve"> </w:t>
      </w:r>
      <w:r w:rsidR="00C27FB7">
        <w:rPr>
          <w:rFonts w:ascii="HelveticaNeueLT Std" w:hAnsi="HelveticaNeueLT Std"/>
          <w:sz w:val="24"/>
          <w:szCs w:val="24"/>
        </w:rPr>
        <w:t>che</w:t>
      </w:r>
      <w:r w:rsidRPr="00777760">
        <w:rPr>
          <w:rFonts w:ascii="HelveticaNeueLT Std" w:hAnsi="HelveticaNeueLT Std"/>
          <w:sz w:val="24"/>
          <w:szCs w:val="24"/>
        </w:rPr>
        <w:t xml:space="preserve"> dovrà </w:t>
      </w:r>
      <w:r w:rsidR="00C27FB7">
        <w:rPr>
          <w:rFonts w:ascii="HelveticaNeueLT Std" w:hAnsi="HelveticaNeueLT Std"/>
          <w:sz w:val="24"/>
          <w:szCs w:val="24"/>
        </w:rPr>
        <w:t>esplicitare nei contenuti e nell’allestimento i collegamenti.</w:t>
      </w:r>
    </w:p>
    <w:p w:rsidR="00C27FB7" w:rsidRPr="00C27FB7" w:rsidRDefault="00C27FB7" w:rsidP="00C27FB7">
      <w:pPr>
        <w:tabs>
          <w:tab w:val="left" w:pos="426"/>
        </w:tabs>
        <w:ind w:left="426" w:hanging="142"/>
        <w:jc w:val="both"/>
        <w:rPr>
          <w:rFonts w:ascii="HelveticaNeueLT Std" w:hAnsi="HelveticaNeueLT Std"/>
          <w:sz w:val="24"/>
          <w:szCs w:val="24"/>
        </w:rPr>
      </w:pPr>
    </w:p>
    <w:p w:rsidR="007F2267" w:rsidRPr="00D92618" w:rsidRDefault="00C27FB7" w:rsidP="007F2267">
      <w:pPr>
        <w:jc w:val="both"/>
        <w:rPr>
          <w:rFonts w:ascii="HelveticaNeueLT Std" w:hAnsi="HelveticaNeueLT Std"/>
          <w:b/>
          <w:color w:val="FF0000"/>
          <w:sz w:val="24"/>
          <w:szCs w:val="24"/>
        </w:rPr>
      </w:pPr>
      <w:r w:rsidRPr="00D92618">
        <w:rPr>
          <w:rFonts w:ascii="HelveticaNeueLT Std" w:hAnsi="HelveticaNeueLT Std"/>
          <w:b/>
          <w:color w:val="FF0000"/>
          <w:sz w:val="24"/>
          <w:szCs w:val="24"/>
        </w:rPr>
        <w:t xml:space="preserve">LA </w:t>
      </w:r>
      <w:r w:rsidR="007F2267" w:rsidRPr="00D92618">
        <w:rPr>
          <w:rFonts w:ascii="HelveticaNeueLT Std" w:hAnsi="HelveticaNeueLT Std"/>
          <w:b/>
          <w:color w:val="FF0000"/>
          <w:sz w:val="24"/>
          <w:szCs w:val="24"/>
        </w:rPr>
        <w:t xml:space="preserve">SALA ESPOSITIVA </w:t>
      </w:r>
    </w:p>
    <w:p w:rsidR="00841896" w:rsidRPr="005F3BEC" w:rsidRDefault="00841896" w:rsidP="007F2267">
      <w:pPr>
        <w:jc w:val="both"/>
        <w:rPr>
          <w:rFonts w:ascii="HelveticaNeueLT Std" w:hAnsi="HelveticaNeueLT Std"/>
          <w:sz w:val="24"/>
          <w:szCs w:val="24"/>
        </w:rPr>
      </w:pPr>
      <w:r>
        <w:rPr>
          <w:rFonts w:ascii="HelveticaNeueLT Std" w:hAnsi="HelveticaNeueLT Std"/>
          <w:sz w:val="24"/>
          <w:szCs w:val="24"/>
        </w:rPr>
        <w:t xml:space="preserve">Nel vecchio allestimento, </w:t>
      </w:r>
      <w:r w:rsidR="00FC4E73" w:rsidRPr="00777760">
        <w:rPr>
          <w:rFonts w:ascii="HelveticaNeueLT Std" w:hAnsi="HelveticaNeueLT Std"/>
          <w:sz w:val="24"/>
          <w:szCs w:val="24"/>
        </w:rPr>
        <w:t xml:space="preserve">il visitatore </w:t>
      </w:r>
      <w:r>
        <w:rPr>
          <w:rFonts w:ascii="HelveticaNeueLT Std" w:hAnsi="HelveticaNeueLT Std"/>
          <w:sz w:val="24"/>
          <w:szCs w:val="24"/>
        </w:rPr>
        <w:t xml:space="preserve">era invitato a concentrarsi sul lato </w:t>
      </w:r>
      <w:r w:rsidR="00FC4E73" w:rsidRPr="00777760">
        <w:rPr>
          <w:rFonts w:ascii="HelveticaNeueLT Std" w:hAnsi="HelveticaNeueLT Std"/>
          <w:sz w:val="24"/>
          <w:szCs w:val="24"/>
        </w:rPr>
        <w:t>interno</w:t>
      </w:r>
      <w:r>
        <w:rPr>
          <w:rFonts w:ascii="HelveticaNeueLT Std" w:hAnsi="HelveticaNeueLT Std"/>
          <w:sz w:val="24"/>
          <w:szCs w:val="24"/>
        </w:rPr>
        <w:t xml:space="preserve"> delle vetrine. </w:t>
      </w:r>
      <w:r w:rsidR="00902E7B" w:rsidRPr="00777760">
        <w:rPr>
          <w:rFonts w:ascii="HelveticaNeueLT Std" w:hAnsi="HelveticaNeueLT Std"/>
          <w:sz w:val="24"/>
          <w:szCs w:val="24"/>
        </w:rPr>
        <w:t>I reperti erano suddivisi</w:t>
      </w:r>
      <w:r w:rsidR="00FC4E73" w:rsidRPr="00777760">
        <w:rPr>
          <w:rFonts w:ascii="HelveticaNeueLT Std" w:hAnsi="HelveticaNeueLT Std"/>
          <w:sz w:val="24"/>
          <w:szCs w:val="24"/>
        </w:rPr>
        <w:t xml:space="preserve"> per classi di materiali (vetrina dei metalli, delle ossa, della pietra ecc.) con l’eccezione della ceramica che, vista l’enorme numero di reperti presenti, occupava una vetrina su due in modo alternato rispetto agli alti oggetti. </w:t>
      </w:r>
      <w:r>
        <w:rPr>
          <w:rFonts w:ascii="HelveticaNeueLT Std" w:hAnsi="HelveticaNeueLT Std"/>
          <w:sz w:val="24"/>
          <w:szCs w:val="24"/>
        </w:rPr>
        <w:t xml:space="preserve">In questo modo però, </w:t>
      </w:r>
      <w:r w:rsidR="00FC4E73" w:rsidRPr="00777760">
        <w:rPr>
          <w:rFonts w:ascii="HelveticaNeueLT Std" w:hAnsi="HelveticaNeueLT Std"/>
          <w:sz w:val="24"/>
          <w:szCs w:val="24"/>
        </w:rPr>
        <w:t xml:space="preserve">la maggior parte dei visitatori percepivano quasi unicamente la presenza della ceramica, </w:t>
      </w:r>
      <w:r w:rsidR="002D4EF8" w:rsidRPr="00777760">
        <w:rPr>
          <w:rFonts w:ascii="HelveticaNeueLT Std" w:hAnsi="HelveticaNeueLT Std"/>
          <w:sz w:val="24"/>
          <w:szCs w:val="24"/>
        </w:rPr>
        <w:t xml:space="preserve">che </w:t>
      </w:r>
      <w:r w:rsidR="002D4EF8" w:rsidRPr="005F3BEC">
        <w:rPr>
          <w:rFonts w:ascii="HelveticaNeueLT Std" w:hAnsi="HelveticaNeueLT Std"/>
          <w:sz w:val="24"/>
          <w:szCs w:val="24"/>
        </w:rPr>
        <w:t>schiacciava e annullava</w:t>
      </w:r>
      <w:r w:rsidR="00FC4E73" w:rsidRPr="005F3BEC">
        <w:rPr>
          <w:rFonts w:ascii="HelveticaNeueLT Std" w:hAnsi="HelveticaNeueLT Std"/>
          <w:sz w:val="24"/>
          <w:szCs w:val="24"/>
        </w:rPr>
        <w:t xml:space="preserve"> gli altri reperti.</w:t>
      </w:r>
      <w:r w:rsidR="00902E7B" w:rsidRPr="005F3BEC">
        <w:rPr>
          <w:rFonts w:ascii="HelveticaNeueLT Std" w:hAnsi="HelveticaNeueLT Std"/>
          <w:sz w:val="24"/>
          <w:szCs w:val="24"/>
        </w:rPr>
        <w:t xml:space="preserve"> </w:t>
      </w:r>
    </w:p>
    <w:p w:rsidR="00841896" w:rsidRPr="005F3BEC" w:rsidRDefault="00C44855" w:rsidP="007F2267">
      <w:pPr>
        <w:jc w:val="both"/>
        <w:rPr>
          <w:rFonts w:ascii="HelveticaNeueLT Std" w:hAnsi="HelveticaNeueLT Std"/>
          <w:sz w:val="24"/>
          <w:szCs w:val="24"/>
        </w:rPr>
      </w:pPr>
      <w:r w:rsidRPr="005F3BEC">
        <w:rPr>
          <w:rFonts w:ascii="HelveticaNeueLT Std" w:hAnsi="HelveticaNeueLT Std"/>
          <w:sz w:val="24"/>
          <w:szCs w:val="24"/>
        </w:rPr>
        <w:t>I</w:t>
      </w:r>
      <w:r w:rsidR="00841896" w:rsidRPr="005F3BEC">
        <w:rPr>
          <w:rFonts w:ascii="HelveticaNeueLT Std" w:hAnsi="HelveticaNeueLT Std"/>
          <w:sz w:val="24"/>
          <w:szCs w:val="24"/>
        </w:rPr>
        <w:t xml:space="preserve">l </w:t>
      </w:r>
      <w:r w:rsidR="00902E7B" w:rsidRPr="005F3BEC">
        <w:rPr>
          <w:rFonts w:ascii="HelveticaNeueLT Std" w:hAnsi="HelveticaNeueLT Std"/>
          <w:sz w:val="24"/>
          <w:szCs w:val="24"/>
        </w:rPr>
        <w:t xml:space="preserve">nuovo allestimento </w:t>
      </w:r>
      <w:r w:rsidR="00841896" w:rsidRPr="005F3BEC">
        <w:rPr>
          <w:rFonts w:ascii="HelveticaNeueLT Std" w:hAnsi="HelveticaNeueLT Std"/>
          <w:sz w:val="24"/>
          <w:szCs w:val="24"/>
        </w:rPr>
        <w:t>punta</w:t>
      </w:r>
      <w:r w:rsidRPr="005F3BEC">
        <w:rPr>
          <w:rFonts w:ascii="HelveticaNeueLT Std" w:hAnsi="HelveticaNeueLT Std"/>
          <w:sz w:val="24"/>
          <w:szCs w:val="24"/>
        </w:rPr>
        <w:t xml:space="preserve"> ora</w:t>
      </w:r>
      <w:r w:rsidR="00841896" w:rsidRPr="005F3BEC">
        <w:rPr>
          <w:rFonts w:ascii="HelveticaNeueLT Std" w:hAnsi="HelveticaNeueLT Std"/>
          <w:sz w:val="24"/>
          <w:szCs w:val="24"/>
        </w:rPr>
        <w:t xml:space="preserve"> a dare </w:t>
      </w:r>
      <w:r w:rsidR="00841896" w:rsidRPr="00B57E7C">
        <w:rPr>
          <w:rFonts w:ascii="HelveticaNeueLT Std" w:hAnsi="HelveticaNeueLT Std"/>
          <w:b/>
          <w:sz w:val="24"/>
          <w:szCs w:val="24"/>
        </w:rPr>
        <w:t>maggiore equilibrio ai contenuti esposti</w:t>
      </w:r>
      <w:r w:rsidR="00841896" w:rsidRPr="005F3BEC">
        <w:rPr>
          <w:rFonts w:ascii="HelveticaNeueLT Std" w:hAnsi="HelveticaNeueLT Std"/>
          <w:sz w:val="24"/>
          <w:szCs w:val="24"/>
        </w:rPr>
        <w:t xml:space="preserve">, dando </w:t>
      </w:r>
      <w:r w:rsidR="00902E7B" w:rsidRPr="005F3BEC">
        <w:rPr>
          <w:rFonts w:ascii="HelveticaNeueLT Std" w:hAnsi="HelveticaNeueLT Std"/>
          <w:sz w:val="24"/>
          <w:szCs w:val="24"/>
        </w:rPr>
        <w:t>vis</w:t>
      </w:r>
      <w:r w:rsidR="00841896" w:rsidRPr="005F3BEC">
        <w:rPr>
          <w:rFonts w:ascii="HelveticaNeueLT Std" w:hAnsi="HelveticaNeueLT Std"/>
          <w:sz w:val="24"/>
          <w:szCs w:val="24"/>
        </w:rPr>
        <w:t xml:space="preserve">ibilità </w:t>
      </w:r>
      <w:r w:rsidR="008E7EB1" w:rsidRPr="005F3BEC">
        <w:rPr>
          <w:rFonts w:ascii="HelveticaNeueLT Std" w:hAnsi="HelveticaNeueLT Std"/>
          <w:sz w:val="24"/>
          <w:szCs w:val="24"/>
        </w:rPr>
        <w:t xml:space="preserve">anche </w:t>
      </w:r>
      <w:r w:rsidR="00841896" w:rsidRPr="005F3BEC">
        <w:rPr>
          <w:rFonts w:ascii="HelveticaNeueLT Std" w:hAnsi="HelveticaNeueLT Std"/>
          <w:sz w:val="24"/>
          <w:szCs w:val="24"/>
        </w:rPr>
        <w:t xml:space="preserve">ai reperti non ceramici </w:t>
      </w:r>
      <w:r w:rsidR="008E7EB1" w:rsidRPr="005F3BEC">
        <w:rPr>
          <w:rFonts w:ascii="HelveticaNeueLT Std" w:hAnsi="HelveticaNeueLT Std"/>
          <w:sz w:val="24"/>
          <w:szCs w:val="24"/>
        </w:rPr>
        <w:t>pur</w:t>
      </w:r>
      <w:r w:rsidR="00841896" w:rsidRPr="005F3BEC">
        <w:rPr>
          <w:rFonts w:ascii="HelveticaNeueLT Std" w:hAnsi="HelveticaNeueLT Std"/>
          <w:sz w:val="24"/>
          <w:szCs w:val="24"/>
        </w:rPr>
        <w:t xml:space="preserve"> raccontando le motivazioni archeologiche che stanno alla base della prevalenza (numerica ma non so</w:t>
      </w:r>
      <w:r w:rsidR="008E7EB1" w:rsidRPr="005F3BEC">
        <w:rPr>
          <w:rFonts w:ascii="HelveticaNeueLT Std" w:hAnsi="HelveticaNeueLT Std"/>
          <w:sz w:val="24"/>
          <w:szCs w:val="24"/>
        </w:rPr>
        <w:t>lo) della ceramica sugli altri manufatti</w:t>
      </w:r>
      <w:r w:rsidR="00841896" w:rsidRPr="005F3BEC">
        <w:rPr>
          <w:rFonts w:ascii="HelveticaNeueLT Std" w:hAnsi="HelveticaNeueLT Std"/>
          <w:sz w:val="24"/>
          <w:szCs w:val="24"/>
        </w:rPr>
        <w:t xml:space="preserve">. </w:t>
      </w:r>
    </w:p>
    <w:p w:rsidR="008E7EB1" w:rsidRPr="005F3BEC" w:rsidRDefault="00841896" w:rsidP="007F2267">
      <w:pPr>
        <w:jc w:val="both"/>
        <w:rPr>
          <w:rFonts w:ascii="HelveticaNeueLT Std" w:hAnsi="HelveticaNeueLT Std"/>
          <w:sz w:val="24"/>
          <w:szCs w:val="24"/>
        </w:rPr>
      </w:pPr>
      <w:r w:rsidRPr="005F3BEC">
        <w:rPr>
          <w:rFonts w:ascii="HelveticaNeueLT Std" w:hAnsi="HelveticaNeueLT Std"/>
          <w:sz w:val="24"/>
          <w:szCs w:val="24"/>
        </w:rPr>
        <w:t xml:space="preserve">Ad accogliere il visitatore, sarà quindi una unica, </w:t>
      </w:r>
      <w:r w:rsidR="002D4EF8" w:rsidRPr="005F3BEC">
        <w:rPr>
          <w:rFonts w:ascii="HelveticaNeueLT Std" w:hAnsi="HelveticaNeueLT Std"/>
          <w:sz w:val="24"/>
          <w:szCs w:val="24"/>
        </w:rPr>
        <w:t xml:space="preserve">grande vetrina a colonna, posizionata nella zona </w:t>
      </w:r>
      <w:r w:rsidRPr="005F3BEC">
        <w:rPr>
          <w:rFonts w:ascii="HelveticaNeueLT Std" w:hAnsi="HelveticaNeueLT Std"/>
          <w:sz w:val="24"/>
          <w:szCs w:val="24"/>
        </w:rPr>
        <w:t>di accesso alla sala espositiva che</w:t>
      </w:r>
      <w:r w:rsidR="002D4EF8" w:rsidRPr="005F3BEC">
        <w:rPr>
          <w:rFonts w:ascii="HelveticaNeueLT Std" w:hAnsi="HelveticaNeueLT Std"/>
          <w:sz w:val="24"/>
          <w:szCs w:val="24"/>
        </w:rPr>
        <w:t xml:space="preserve"> conterrà un</w:t>
      </w:r>
      <w:r w:rsidR="008E7EB1" w:rsidRPr="005F3BEC">
        <w:rPr>
          <w:rFonts w:ascii="HelveticaNeueLT Std" w:hAnsi="HelveticaNeueLT Std"/>
          <w:sz w:val="24"/>
          <w:szCs w:val="24"/>
        </w:rPr>
        <w:t>a grandissima quantità di vasi, e permetterà di toglier</w:t>
      </w:r>
      <w:r w:rsidR="00B57E7C">
        <w:rPr>
          <w:rFonts w:ascii="HelveticaNeueLT Std" w:hAnsi="HelveticaNeueLT Std"/>
          <w:sz w:val="24"/>
          <w:szCs w:val="24"/>
        </w:rPr>
        <w:t>li</w:t>
      </w:r>
      <w:r w:rsidR="008E7EB1" w:rsidRPr="005F3BEC">
        <w:rPr>
          <w:rFonts w:ascii="HelveticaNeueLT Std" w:hAnsi="HelveticaNeueLT Std"/>
          <w:sz w:val="24"/>
          <w:szCs w:val="24"/>
        </w:rPr>
        <w:t xml:space="preserve"> quasi interamente d</w:t>
      </w:r>
      <w:r w:rsidR="0071581F">
        <w:rPr>
          <w:rFonts w:ascii="HelveticaNeueLT Std" w:hAnsi="HelveticaNeueLT Std"/>
          <w:sz w:val="24"/>
          <w:szCs w:val="24"/>
        </w:rPr>
        <w:t>a</w:t>
      </w:r>
      <w:r w:rsidR="008E7EB1" w:rsidRPr="005F3BEC">
        <w:rPr>
          <w:rFonts w:ascii="HelveticaNeueLT Std" w:hAnsi="HelveticaNeueLT Std"/>
          <w:sz w:val="24"/>
          <w:szCs w:val="24"/>
        </w:rPr>
        <w:t>lle vetrine d</w:t>
      </w:r>
      <w:r w:rsidR="00B57E7C">
        <w:rPr>
          <w:rFonts w:ascii="HelveticaNeueLT Std" w:hAnsi="HelveticaNeueLT Std"/>
          <w:sz w:val="24"/>
          <w:szCs w:val="24"/>
        </w:rPr>
        <w:t>e</w:t>
      </w:r>
      <w:r w:rsidR="008E7EB1" w:rsidRPr="005F3BEC">
        <w:rPr>
          <w:rFonts w:ascii="HelveticaNeueLT Std" w:hAnsi="HelveticaNeueLT Std"/>
          <w:sz w:val="24"/>
          <w:szCs w:val="24"/>
        </w:rPr>
        <w:t xml:space="preserve">l percorso. </w:t>
      </w:r>
    </w:p>
    <w:p w:rsidR="008E7EB1" w:rsidRPr="005F3BEC" w:rsidRDefault="008E7EB1" w:rsidP="008E7EB1">
      <w:pPr>
        <w:jc w:val="both"/>
        <w:rPr>
          <w:rFonts w:ascii="HelveticaNeueLT Std" w:hAnsi="HelveticaNeueLT Std"/>
          <w:sz w:val="24"/>
          <w:szCs w:val="24"/>
        </w:rPr>
      </w:pPr>
      <w:r w:rsidRPr="005F3BEC">
        <w:rPr>
          <w:rFonts w:ascii="HelveticaNeueLT Std" w:hAnsi="HelveticaNeueLT Std"/>
          <w:sz w:val="24"/>
          <w:szCs w:val="24"/>
        </w:rPr>
        <w:t xml:space="preserve">Il percorso all’interno della sala rimarrà libero e </w:t>
      </w:r>
      <w:proofErr w:type="spellStart"/>
      <w:r w:rsidRPr="005F3BEC">
        <w:rPr>
          <w:rFonts w:ascii="HelveticaNeueLT Std" w:hAnsi="HelveticaNeueLT Std"/>
          <w:sz w:val="24"/>
          <w:szCs w:val="24"/>
        </w:rPr>
        <w:t>ri</w:t>
      </w:r>
      <w:proofErr w:type="spellEnd"/>
      <w:r w:rsidRPr="005F3BEC">
        <w:rPr>
          <w:rFonts w:ascii="HelveticaNeueLT Std" w:hAnsi="HelveticaNeueLT Std"/>
          <w:sz w:val="24"/>
          <w:szCs w:val="24"/>
        </w:rPr>
        <w:t xml:space="preserve">-attribuirà importanza </w:t>
      </w:r>
      <w:r w:rsidR="00902E7B" w:rsidRPr="005F3BEC">
        <w:rPr>
          <w:rFonts w:ascii="HelveticaNeueLT Std" w:hAnsi="HelveticaNeueLT Std"/>
          <w:sz w:val="24"/>
          <w:szCs w:val="24"/>
        </w:rPr>
        <w:t>anche il lato esterno dell’</w:t>
      </w:r>
      <w:r w:rsidR="001C52DF" w:rsidRPr="005F3BEC">
        <w:rPr>
          <w:rFonts w:ascii="HelveticaNeueLT Std" w:hAnsi="HelveticaNeueLT Std"/>
          <w:sz w:val="24"/>
          <w:szCs w:val="24"/>
        </w:rPr>
        <w:t xml:space="preserve">esposizione, </w:t>
      </w:r>
      <w:r w:rsidRPr="005F3BEC">
        <w:rPr>
          <w:rFonts w:ascii="HelveticaNeueLT Std" w:hAnsi="HelveticaNeueLT Std"/>
          <w:sz w:val="24"/>
          <w:szCs w:val="24"/>
        </w:rPr>
        <w:t>utilizzato per veicolare</w:t>
      </w:r>
      <w:r w:rsidR="001C52DF" w:rsidRPr="005F3BEC">
        <w:rPr>
          <w:rFonts w:ascii="HelveticaNeueLT Std" w:hAnsi="HelveticaNeueLT Std"/>
          <w:sz w:val="24"/>
          <w:szCs w:val="24"/>
        </w:rPr>
        <w:t xml:space="preserve"> un livello maggior</w:t>
      </w:r>
      <w:r w:rsidR="0071581F">
        <w:rPr>
          <w:rFonts w:ascii="HelveticaNeueLT Std" w:hAnsi="HelveticaNeueLT Std"/>
          <w:sz w:val="24"/>
          <w:szCs w:val="24"/>
        </w:rPr>
        <w:t xml:space="preserve">e </w:t>
      </w:r>
      <w:r w:rsidR="001C52DF" w:rsidRPr="005F3BEC">
        <w:rPr>
          <w:rFonts w:ascii="HelveticaNeueLT Std" w:hAnsi="HelveticaNeueLT Std"/>
          <w:sz w:val="24"/>
          <w:szCs w:val="24"/>
        </w:rPr>
        <w:t xml:space="preserve">di approfondimento. </w:t>
      </w:r>
    </w:p>
    <w:p w:rsidR="00777760" w:rsidRPr="005F3BEC" w:rsidRDefault="001C52DF" w:rsidP="007F2267">
      <w:pPr>
        <w:jc w:val="both"/>
        <w:rPr>
          <w:rFonts w:ascii="HelveticaNeueLT Std" w:hAnsi="HelveticaNeueLT Std"/>
          <w:sz w:val="24"/>
          <w:szCs w:val="24"/>
        </w:rPr>
      </w:pPr>
      <w:r w:rsidRPr="005F3BEC">
        <w:rPr>
          <w:rFonts w:ascii="HelveticaNeueLT Std" w:hAnsi="HelveticaNeueLT Std"/>
          <w:sz w:val="24"/>
          <w:szCs w:val="24"/>
        </w:rPr>
        <w:t xml:space="preserve">Lo spazio espositivo sarà suddiviso in 4 aree, caratterizzate da un tema specifico, da un </w:t>
      </w:r>
      <w:r w:rsidR="008E7EB1" w:rsidRPr="005F3BEC">
        <w:rPr>
          <w:rFonts w:ascii="HelveticaNeueLT Std" w:hAnsi="HelveticaNeueLT Std"/>
          <w:sz w:val="24"/>
          <w:szCs w:val="24"/>
        </w:rPr>
        <w:t>colore e da</w:t>
      </w:r>
      <w:r w:rsidR="00C44855" w:rsidRPr="005F3BEC">
        <w:rPr>
          <w:rFonts w:ascii="HelveticaNeueLT Std" w:hAnsi="HelveticaNeueLT Std"/>
          <w:sz w:val="24"/>
          <w:szCs w:val="24"/>
        </w:rPr>
        <w:t xml:space="preserve"> un</w:t>
      </w:r>
      <w:r w:rsidR="008E7EB1" w:rsidRPr="005F3BEC">
        <w:rPr>
          <w:rFonts w:ascii="HelveticaNeueLT Std" w:hAnsi="HelveticaNeueLT Std"/>
          <w:sz w:val="24"/>
          <w:szCs w:val="24"/>
        </w:rPr>
        <w:t xml:space="preserve"> </w:t>
      </w:r>
      <w:r w:rsidRPr="005F3BEC">
        <w:rPr>
          <w:rFonts w:ascii="HelveticaNeueLT Std" w:hAnsi="HelveticaNeueLT Std"/>
          <w:sz w:val="24"/>
          <w:szCs w:val="24"/>
        </w:rPr>
        <w:t>titolo</w:t>
      </w:r>
      <w:r w:rsidR="008E7EB1" w:rsidRPr="005F3BEC">
        <w:rPr>
          <w:rFonts w:ascii="HelveticaNeueLT Std" w:hAnsi="HelveticaNeueLT Std"/>
          <w:sz w:val="24"/>
          <w:szCs w:val="24"/>
        </w:rPr>
        <w:t xml:space="preserve">. Il </w:t>
      </w:r>
      <w:proofErr w:type="spellStart"/>
      <w:r w:rsidR="008E7EB1" w:rsidRPr="005F3BEC">
        <w:rPr>
          <w:rFonts w:ascii="HelveticaNeueLT Std" w:hAnsi="HelveticaNeueLT Std"/>
          <w:sz w:val="24"/>
          <w:szCs w:val="24"/>
        </w:rPr>
        <w:t>claim</w:t>
      </w:r>
      <w:proofErr w:type="spellEnd"/>
      <w:r w:rsidR="008E7EB1" w:rsidRPr="005F3BEC">
        <w:rPr>
          <w:rFonts w:ascii="HelveticaNeueLT Std" w:hAnsi="HelveticaNeueLT Std"/>
          <w:sz w:val="24"/>
          <w:szCs w:val="24"/>
        </w:rPr>
        <w:t xml:space="preserve"> dell’intera </w:t>
      </w:r>
      <w:r w:rsidR="008E7EB1" w:rsidRPr="005F3BEC">
        <w:rPr>
          <w:rFonts w:ascii="HelveticaNeueLT Std" w:hAnsi="HelveticaNeueLT Std"/>
          <w:sz w:val="24"/>
          <w:szCs w:val="24"/>
        </w:rPr>
        <w:lastRenderedPageBreak/>
        <w:t xml:space="preserve">esposizione </w:t>
      </w:r>
      <w:r w:rsidR="00712F20" w:rsidRPr="005F3BEC">
        <w:rPr>
          <w:rFonts w:ascii="HelveticaNeueLT Std" w:hAnsi="HelveticaNeueLT Std"/>
          <w:sz w:val="24"/>
          <w:szCs w:val="24"/>
        </w:rPr>
        <w:t>“</w:t>
      </w:r>
      <w:r w:rsidR="00712F20" w:rsidRPr="005F3BEC">
        <w:rPr>
          <w:rFonts w:ascii="HelveticaNeueLT Std" w:hAnsi="HelveticaNeueLT Std"/>
          <w:b/>
          <w:sz w:val="24"/>
          <w:szCs w:val="24"/>
        </w:rPr>
        <w:t>di nuovo a casa</w:t>
      </w:r>
      <w:r w:rsidR="00B57E7C">
        <w:rPr>
          <w:rFonts w:ascii="HelveticaNeueLT Std" w:hAnsi="HelveticaNeueLT Std"/>
          <w:sz w:val="24"/>
          <w:szCs w:val="24"/>
        </w:rPr>
        <w:t xml:space="preserve">” </w:t>
      </w:r>
      <w:r w:rsidR="00B57E7C" w:rsidRPr="005F3BEC">
        <w:rPr>
          <w:rFonts w:ascii="HelveticaNeueLT Std" w:hAnsi="HelveticaNeueLT Std"/>
          <w:sz w:val="24"/>
          <w:szCs w:val="24"/>
        </w:rPr>
        <w:t>è</w:t>
      </w:r>
      <w:r w:rsidR="00B57E7C" w:rsidRPr="005F3BEC">
        <w:rPr>
          <w:rFonts w:ascii="HelveticaNeueLT Std" w:hAnsi="HelveticaNeueLT Std"/>
          <w:sz w:val="24"/>
          <w:szCs w:val="24"/>
        </w:rPr>
        <w:t xml:space="preserve"> </w:t>
      </w:r>
      <w:r w:rsidR="008E7EB1" w:rsidRPr="005F3BEC">
        <w:rPr>
          <w:rFonts w:ascii="HelveticaNeueLT Std" w:hAnsi="HelveticaNeueLT Std"/>
          <w:sz w:val="24"/>
          <w:szCs w:val="24"/>
        </w:rPr>
        <w:t>una</w:t>
      </w:r>
      <w:r w:rsidR="008E7EB1" w:rsidRPr="005F3BEC">
        <w:rPr>
          <w:rFonts w:ascii="HelveticaNeueLT Std" w:hAnsi="HelveticaNeueLT Std"/>
          <w:b/>
          <w:sz w:val="24"/>
          <w:szCs w:val="24"/>
        </w:rPr>
        <w:t xml:space="preserve"> </w:t>
      </w:r>
      <w:r w:rsidR="00712F20" w:rsidRPr="005F3BEC">
        <w:rPr>
          <w:rFonts w:ascii="HelveticaNeueLT Std" w:hAnsi="HelveticaNeueLT Std"/>
          <w:sz w:val="24"/>
          <w:szCs w:val="24"/>
        </w:rPr>
        <w:t>frase dal sapore liberatorio</w:t>
      </w:r>
      <w:r w:rsidR="008E7EB1" w:rsidRPr="005F3BEC">
        <w:rPr>
          <w:rFonts w:ascii="HelveticaNeueLT Std" w:hAnsi="HelveticaNeueLT Std"/>
          <w:sz w:val="24"/>
          <w:szCs w:val="24"/>
        </w:rPr>
        <w:t xml:space="preserve"> con un duplice significato: d</w:t>
      </w:r>
      <w:r w:rsidR="00712F20" w:rsidRPr="005F3BEC">
        <w:rPr>
          <w:rFonts w:ascii="HelveticaNeueLT Std" w:hAnsi="HelveticaNeueLT Std"/>
          <w:sz w:val="24"/>
          <w:szCs w:val="24"/>
        </w:rPr>
        <w:t>a una parte è la garanzia che il museo</w:t>
      </w:r>
      <w:r w:rsidR="008E7EB1" w:rsidRPr="005F3BEC">
        <w:rPr>
          <w:rFonts w:ascii="HelveticaNeueLT Std" w:hAnsi="HelveticaNeueLT Std"/>
          <w:sz w:val="24"/>
          <w:szCs w:val="24"/>
        </w:rPr>
        <w:t xml:space="preserve"> offrirà</w:t>
      </w:r>
      <w:r w:rsidR="00712F20" w:rsidRPr="005F3BEC">
        <w:rPr>
          <w:rFonts w:ascii="HelveticaNeueLT Std" w:hAnsi="HelveticaNeueLT Std"/>
          <w:sz w:val="24"/>
          <w:szCs w:val="24"/>
        </w:rPr>
        <w:t xml:space="preserve"> sempre al visitatore un luogo</w:t>
      </w:r>
      <w:r w:rsidR="008E7EB1" w:rsidRPr="005F3BEC">
        <w:rPr>
          <w:rFonts w:ascii="HelveticaNeueLT Std" w:hAnsi="HelveticaNeueLT Std"/>
          <w:sz w:val="24"/>
          <w:szCs w:val="24"/>
        </w:rPr>
        <w:t xml:space="preserve"> accogliente e a misura d’uomo, dall’altra </w:t>
      </w:r>
      <w:r w:rsidR="00950664" w:rsidRPr="005F3BEC">
        <w:rPr>
          <w:rFonts w:ascii="HelveticaNeueLT Std" w:hAnsi="HelveticaNeueLT Std"/>
          <w:sz w:val="24"/>
          <w:szCs w:val="24"/>
        </w:rPr>
        <w:t xml:space="preserve">il </w:t>
      </w:r>
      <w:r w:rsidR="008E7EB1" w:rsidRPr="005F3BEC">
        <w:rPr>
          <w:rFonts w:ascii="HelveticaNeueLT Std" w:hAnsi="HelveticaNeueLT Std"/>
          <w:sz w:val="24"/>
          <w:szCs w:val="24"/>
        </w:rPr>
        <w:t>rimando al concetto che le palafitte erano</w:t>
      </w:r>
      <w:r w:rsidR="00B57E7C">
        <w:rPr>
          <w:rFonts w:ascii="HelveticaNeueLT Std" w:hAnsi="HelveticaNeueLT Std"/>
          <w:sz w:val="24"/>
          <w:szCs w:val="24"/>
        </w:rPr>
        <w:t>,</w:t>
      </w:r>
      <w:r w:rsidR="008E7EB1" w:rsidRPr="005F3BEC">
        <w:rPr>
          <w:rFonts w:ascii="HelveticaNeueLT Std" w:hAnsi="HelveticaNeueLT Std"/>
          <w:sz w:val="24"/>
          <w:szCs w:val="24"/>
        </w:rPr>
        <w:t xml:space="preserve"> prima di tutto</w:t>
      </w:r>
      <w:r w:rsidR="00B57E7C">
        <w:rPr>
          <w:rFonts w:ascii="HelveticaNeueLT Std" w:hAnsi="HelveticaNeueLT Std"/>
          <w:sz w:val="24"/>
          <w:szCs w:val="24"/>
        </w:rPr>
        <w:t>,</w:t>
      </w:r>
      <w:r w:rsidR="008E7EB1" w:rsidRPr="005F3BEC">
        <w:rPr>
          <w:rFonts w:ascii="HelveticaNeueLT Std" w:hAnsi="HelveticaNeueLT Std"/>
          <w:sz w:val="24"/>
          <w:szCs w:val="24"/>
        </w:rPr>
        <w:t xml:space="preserve"> delle case.</w:t>
      </w:r>
    </w:p>
    <w:p w:rsidR="008E7EB1" w:rsidRPr="00777760" w:rsidRDefault="008E7EB1" w:rsidP="007F2267">
      <w:pPr>
        <w:jc w:val="both"/>
        <w:rPr>
          <w:rFonts w:ascii="HelveticaNeueLT Std" w:hAnsi="HelveticaNeueLT Std"/>
          <w:sz w:val="24"/>
          <w:szCs w:val="24"/>
        </w:rPr>
      </w:pPr>
    </w:p>
    <w:p w:rsidR="007F2267" w:rsidRPr="00D92618" w:rsidRDefault="001C52DF" w:rsidP="003D1B63">
      <w:pPr>
        <w:pStyle w:val="Puntoelenco"/>
        <w:numPr>
          <w:ilvl w:val="0"/>
          <w:numId w:val="0"/>
        </w:numPr>
        <w:jc w:val="both"/>
        <w:rPr>
          <w:rFonts w:ascii="HelveticaNeueLT Std" w:hAnsi="HelveticaNeueLT Std"/>
          <w:b/>
          <w:color w:val="FF0000"/>
          <w:sz w:val="24"/>
          <w:szCs w:val="24"/>
        </w:rPr>
      </w:pPr>
      <w:r w:rsidRPr="00D92618">
        <w:rPr>
          <w:rFonts w:ascii="HelveticaNeueLT Std" w:hAnsi="HelveticaNeueLT Std"/>
          <w:b/>
          <w:color w:val="FF0000"/>
          <w:sz w:val="24"/>
          <w:szCs w:val="24"/>
        </w:rPr>
        <w:t xml:space="preserve">LE </w:t>
      </w:r>
      <w:r w:rsidR="006D154C" w:rsidRPr="00D92618">
        <w:rPr>
          <w:rFonts w:ascii="HelveticaNeueLT Std" w:hAnsi="HelveticaNeueLT Std"/>
          <w:b/>
          <w:color w:val="FF0000"/>
          <w:sz w:val="24"/>
          <w:szCs w:val="24"/>
        </w:rPr>
        <w:t>QUATTRO AREE ESPOSITIVE</w:t>
      </w:r>
    </w:p>
    <w:p w:rsidR="00052995" w:rsidRPr="005F3BEC" w:rsidRDefault="007F2267" w:rsidP="003D1B63">
      <w:pPr>
        <w:pStyle w:val="Puntoelenco"/>
        <w:numPr>
          <w:ilvl w:val="0"/>
          <w:numId w:val="0"/>
        </w:numPr>
        <w:jc w:val="both"/>
        <w:rPr>
          <w:rFonts w:ascii="HelveticaNeueLT Std" w:hAnsi="HelveticaNeueLT Std"/>
          <w:sz w:val="24"/>
          <w:szCs w:val="24"/>
        </w:rPr>
      </w:pPr>
      <w:r w:rsidRPr="00777760">
        <w:rPr>
          <w:rFonts w:ascii="HelveticaNeueLT Std" w:hAnsi="HelveticaNeueLT Std"/>
          <w:sz w:val="24"/>
          <w:szCs w:val="24"/>
        </w:rPr>
        <w:t>L</w:t>
      </w:r>
      <w:r w:rsidR="00052995" w:rsidRPr="00777760">
        <w:rPr>
          <w:rFonts w:ascii="HelveticaNeueLT Std" w:hAnsi="HelveticaNeueLT Std"/>
          <w:sz w:val="24"/>
          <w:szCs w:val="24"/>
        </w:rPr>
        <w:t xml:space="preserve">a creazione di 4 spazi </w:t>
      </w:r>
      <w:r w:rsidR="0003429F" w:rsidRPr="005F3BEC">
        <w:rPr>
          <w:rFonts w:ascii="HelveticaNeueLT Std" w:hAnsi="HelveticaNeueLT Std"/>
          <w:sz w:val="24"/>
          <w:szCs w:val="24"/>
        </w:rPr>
        <w:t>permette di far emergere</w:t>
      </w:r>
      <w:r w:rsidR="00052995" w:rsidRPr="005F3BEC">
        <w:rPr>
          <w:rFonts w:ascii="HelveticaNeueLT Std" w:hAnsi="HelveticaNeueLT Std"/>
          <w:sz w:val="24"/>
          <w:szCs w:val="24"/>
        </w:rPr>
        <w:t xml:space="preserve"> </w:t>
      </w:r>
      <w:r w:rsidR="0003429F" w:rsidRPr="005F3BEC">
        <w:rPr>
          <w:rFonts w:ascii="HelveticaNeueLT Std" w:hAnsi="HelveticaNeueLT Std"/>
          <w:sz w:val="24"/>
          <w:szCs w:val="24"/>
        </w:rPr>
        <w:t xml:space="preserve">alcuni </w:t>
      </w:r>
      <w:r w:rsidR="00052995" w:rsidRPr="005F3BEC">
        <w:rPr>
          <w:rFonts w:ascii="HelveticaNeueLT Std" w:hAnsi="HelveticaNeueLT Std"/>
          <w:sz w:val="24"/>
          <w:szCs w:val="24"/>
        </w:rPr>
        <w:t>temi</w:t>
      </w:r>
      <w:r w:rsidR="008E7EB1" w:rsidRPr="005F3BEC">
        <w:rPr>
          <w:rFonts w:ascii="HelveticaNeueLT Std" w:hAnsi="HelveticaNeueLT Std"/>
          <w:sz w:val="24"/>
          <w:szCs w:val="24"/>
        </w:rPr>
        <w:t xml:space="preserve">, </w:t>
      </w:r>
      <w:r w:rsidR="001C52DF" w:rsidRPr="005F3BEC">
        <w:rPr>
          <w:rFonts w:ascii="HelveticaNeueLT Std" w:hAnsi="HelveticaNeueLT Std"/>
          <w:sz w:val="24"/>
          <w:szCs w:val="24"/>
        </w:rPr>
        <w:t>chiav</w:t>
      </w:r>
      <w:r w:rsidR="00B57E7C">
        <w:rPr>
          <w:rFonts w:ascii="HelveticaNeueLT Std" w:hAnsi="HelveticaNeueLT Std"/>
          <w:sz w:val="24"/>
          <w:szCs w:val="24"/>
        </w:rPr>
        <w:t>i</w:t>
      </w:r>
      <w:r w:rsidR="001C52DF" w:rsidRPr="005F3BEC">
        <w:rPr>
          <w:rFonts w:ascii="HelveticaNeueLT Std" w:hAnsi="HelveticaNeueLT Std"/>
          <w:sz w:val="24"/>
          <w:szCs w:val="24"/>
        </w:rPr>
        <w:t xml:space="preserve"> di lettura</w:t>
      </w:r>
      <w:r w:rsidR="00052995" w:rsidRPr="005F3BEC">
        <w:rPr>
          <w:rFonts w:ascii="HelveticaNeueLT Std" w:hAnsi="HelveticaNeueLT Std"/>
          <w:sz w:val="24"/>
          <w:szCs w:val="24"/>
        </w:rPr>
        <w:t xml:space="preserve"> su cui si baserà l’approccio del visitatore ai reperti e </w:t>
      </w:r>
      <w:r w:rsidR="008E7EB1" w:rsidRPr="005F3BEC">
        <w:rPr>
          <w:rFonts w:ascii="HelveticaNeueLT Std" w:hAnsi="HelveticaNeueLT Std"/>
          <w:sz w:val="24"/>
          <w:szCs w:val="24"/>
        </w:rPr>
        <w:t>ver</w:t>
      </w:r>
      <w:r w:rsidR="00950664" w:rsidRPr="005F3BEC">
        <w:rPr>
          <w:rFonts w:ascii="HelveticaNeueLT Std" w:hAnsi="HelveticaNeueLT Std"/>
          <w:sz w:val="24"/>
          <w:szCs w:val="24"/>
        </w:rPr>
        <w:t>i</w:t>
      </w:r>
      <w:r w:rsidR="008E7EB1" w:rsidRPr="005F3BEC">
        <w:rPr>
          <w:rFonts w:ascii="HelveticaNeueLT Std" w:hAnsi="HelveticaNeueLT Std"/>
          <w:sz w:val="24"/>
          <w:szCs w:val="24"/>
        </w:rPr>
        <w:t xml:space="preserve"> e propri “aiuti” per</w:t>
      </w:r>
      <w:r w:rsidR="0003429F" w:rsidRPr="005F3BEC">
        <w:rPr>
          <w:rFonts w:ascii="HelveticaNeueLT Std" w:hAnsi="HelveticaNeueLT Std"/>
          <w:sz w:val="24"/>
          <w:szCs w:val="24"/>
        </w:rPr>
        <w:t xml:space="preserve"> orientarsi tra i concetti esposti nel museo.</w:t>
      </w:r>
    </w:p>
    <w:p w:rsidR="00ED2076" w:rsidRPr="005F3BEC" w:rsidRDefault="00052995" w:rsidP="003D1B63">
      <w:pPr>
        <w:pStyle w:val="Puntoelenco"/>
        <w:numPr>
          <w:ilvl w:val="0"/>
          <w:numId w:val="0"/>
        </w:numPr>
        <w:jc w:val="both"/>
        <w:rPr>
          <w:rFonts w:ascii="HelveticaNeueLT Std" w:hAnsi="HelveticaNeueLT Std"/>
          <w:sz w:val="24"/>
          <w:szCs w:val="24"/>
        </w:rPr>
      </w:pPr>
      <w:r w:rsidRPr="005F3BEC">
        <w:rPr>
          <w:rFonts w:ascii="HelveticaNeueLT Std" w:hAnsi="HelveticaNeueLT Std"/>
          <w:sz w:val="24"/>
          <w:szCs w:val="24"/>
        </w:rPr>
        <w:t xml:space="preserve">I quattro temi </w:t>
      </w:r>
      <w:r w:rsidR="00247A0A" w:rsidRPr="005F3BEC">
        <w:rPr>
          <w:rFonts w:ascii="HelveticaNeueLT Std" w:hAnsi="HelveticaNeueLT Std"/>
          <w:sz w:val="24"/>
          <w:szCs w:val="24"/>
        </w:rPr>
        <w:t>si articolano su un asse c</w:t>
      </w:r>
      <w:r w:rsidR="00ED2076" w:rsidRPr="005F3BEC">
        <w:rPr>
          <w:rFonts w:ascii="HelveticaNeueLT Std" w:hAnsi="HelveticaNeueLT Std"/>
          <w:sz w:val="24"/>
          <w:szCs w:val="24"/>
        </w:rPr>
        <w:t>oncettuale che va dal macro al m</w:t>
      </w:r>
      <w:r w:rsidR="00247A0A" w:rsidRPr="005F3BEC">
        <w:rPr>
          <w:rFonts w:ascii="HelveticaNeueLT Std" w:hAnsi="HelveticaNeueLT Std"/>
          <w:sz w:val="24"/>
          <w:szCs w:val="24"/>
        </w:rPr>
        <w:t xml:space="preserve">icro (e viceversa) </w:t>
      </w:r>
      <w:r w:rsidR="00ED2076" w:rsidRPr="005F3BEC">
        <w:rPr>
          <w:rFonts w:ascii="HelveticaNeueLT Std" w:hAnsi="HelveticaNeueLT Std"/>
          <w:sz w:val="24"/>
          <w:szCs w:val="24"/>
        </w:rPr>
        <w:t>con una</w:t>
      </w:r>
      <w:r w:rsidR="00247A0A" w:rsidRPr="005F3BEC">
        <w:rPr>
          <w:rFonts w:ascii="HelveticaNeueLT Std" w:hAnsi="HelveticaNeueLT Std"/>
          <w:sz w:val="24"/>
          <w:szCs w:val="24"/>
        </w:rPr>
        <w:t xml:space="preserve"> line</w:t>
      </w:r>
      <w:r w:rsidR="00787A4F" w:rsidRPr="005F3BEC">
        <w:rPr>
          <w:rFonts w:ascii="HelveticaNeueLT Std" w:hAnsi="HelveticaNeueLT Std"/>
          <w:sz w:val="24"/>
          <w:szCs w:val="24"/>
        </w:rPr>
        <w:t xml:space="preserve">a </w:t>
      </w:r>
      <w:r w:rsidR="00ED2076" w:rsidRPr="005F3BEC">
        <w:rPr>
          <w:rFonts w:ascii="HelveticaNeueLT Std" w:hAnsi="HelveticaNeueLT Std"/>
          <w:sz w:val="24"/>
          <w:szCs w:val="24"/>
        </w:rPr>
        <w:t>narrativa</w:t>
      </w:r>
      <w:r w:rsidR="00306143" w:rsidRPr="005F3BEC">
        <w:rPr>
          <w:rFonts w:ascii="HelveticaNeueLT Std" w:hAnsi="HelveticaNeueLT Std"/>
          <w:sz w:val="24"/>
          <w:szCs w:val="24"/>
        </w:rPr>
        <w:t xml:space="preserve"> </w:t>
      </w:r>
      <w:r w:rsidR="00247A0A" w:rsidRPr="005F3BEC">
        <w:rPr>
          <w:rFonts w:ascii="HelveticaNeueLT Std" w:hAnsi="HelveticaNeueLT Std"/>
          <w:sz w:val="24"/>
          <w:szCs w:val="24"/>
        </w:rPr>
        <w:t xml:space="preserve">che parte dalle palafitte come fenomeno </w:t>
      </w:r>
      <w:r w:rsidR="00247A0A" w:rsidRPr="005F3BEC">
        <w:rPr>
          <w:rFonts w:ascii="HelveticaNeueLT Std" w:hAnsi="HelveticaNeueLT Std"/>
          <w:b/>
          <w:sz w:val="24"/>
          <w:szCs w:val="24"/>
        </w:rPr>
        <w:t>alpino ed europeo</w:t>
      </w:r>
      <w:r w:rsidR="00247A0A" w:rsidRPr="005F3BEC">
        <w:rPr>
          <w:rFonts w:ascii="HelveticaNeueLT Std" w:hAnsi="HelveticaNeueLT Std"/>
          <w:sz w:val="24"/>
          <w:szCs w:val="24"/>
        </w:rPr>
        <w:t xml:space="preserve"> (</w:t>
      </w:r>
      <w:r w:rsidR="00ED2076" w:rsidRPr="005F3BEC">
        <w:rPr>
          <w:rFonts w:ascii="HelveticaNeueLT Std" w:hAnsi="HelveticaNeueLT Std"/>
          <w:sz w:val="24"/>
          <w:szCs w:val="24"/>
        </w:rPr>
        <w:t>m</w:t>
      </w:r>
      <w:r w:rsidR="00247A0A" w:rsidRPr="005F3BEC">
        <w:rPr>
          <w:rFonts w:ascii="HelveticaNeueLT Std" w:hAnsi="HelveticaNeueLT Std"/>
          <w:sz w:val="24"/>
          <w:szCs w:val="24"/>
        </w:rPr>
        <w:t xml:space="preserve">acro), passa per la dimensione del </w:t>
      </w:r>
      <w:r w:rsidR="00247A0A" w:rsidRPr="005F3BEC">
        <w:rPr>
          <w:rFonts w:ascii="HelveticaNeueLT Std" w:hAnsi="HelveticaNeueLT Std"/>
          <w:b/>
          <w:sz w:val="24"/>
          <w:szCs w:val="24"/>
        </w:rPr>
        <w:t>villaggio</w:t>
      </w:r>
      <w:r w:rsidR="002D439D" w:rsidRPr="005F3BEC">
        <w:rPr>
          <w:rFonts w:ascii="HelveticaNeueLT Std" w:hAnsi="HelveticaNeueLT Std"/>
          <w:b/>
          <w:sz w:val="24"/>
          <w:szCs w:val="24"/>
        </w:rPr>
        <w:t xml:space="preserve"> </w:t>
      </w:r>
      <w:r w:rsidR="002D439D" w:rsidRPr="005F3BEC">
        <w:rPr>
          <w:rFonts w:ascii="HelveticaNeueLT Std" w:hAnsi="HelveticaNeueLT Std"/>
          <w:sz w:val="24"/>
          <w:szCs w:val="24"/>
        </w:rPr>
        <w:t>e del</w:t>
      </w:r>
      <w:r w:rsidR="002D439D" w:rsidRPr="005F3BEC">
        <w:rPr>
          <w:rFonts w:ascii="HelveticaNeueLT Std" w:hAnsi="HelveticaNeueLT Std"/>
          <w:b/>
          <w:sz w:val="24"/>
          <w:szCs w:val="24"/>
        </w:rPr>
        <w:t xml:space="preserve"> territorio </w:t>
      </w:r>
      <w:r w:rsidR="002D439D" w:rsidRPr="005F3BEC">
        <w:rPr>
          <w:rFonts w:ascii="HelveticaNeueLT Std" w:hAnsi="HelveticaNeueLT Std"/>
          <w:sz w:val="24"/>
          <w:szCs w:val="24"/>
        </w:rPr>
        <w:t>che lo circonda</w:t>
      </w:r>
      <w:r w:rsidR="00247A0A" w:rsidRPr="005F3BEC">
        <w:rPr>
          <w:rFonts w:ascii="HelveticaNeueLT Std" w:hAnsi="HelveticaNeueLT Std"/>
          <w:sz w:val="24"/>
          <w:szCs w:val="24"/>
        </w:rPr>
        <w:t xml:space="preserve">, per arrivare agli </w:t>
      </w:r>
      <w:r w:rsidR="00247A0A" w:rsidRPr="005F3BEC">
        <w:rPr>
          <w:rFonts w:ascii="HelveticaNeueLT Std" w:hAnsi="HelveticaNeueLT Std"/>
          <w:b/>
          <w:sz w:val="24"/>
          <w:szCs w:val="24"/>
        </w:rPr>
        <w:t>individui</w:t>
      </w:r>
      <w:r w:rsidR="00950664" w:rsidRPr="005F3BEC">
        <w:rPr>
          <w:rFonts w:ascii="HelveticaNeueLT Std" w:hAnsi="HelveticaNeueLT Std"/>
          <w:b/>
          <w:sz w:val="24"/>
          <w:szCs w:val="24"/>
        </w:rPr>
        <w:t xml:space="preserve"> </w:t>
      </w:r>
      <w:r w:rsidR="00950664" w:rsidRPr="005F3BEC">
        <w:rPr>
          <w:rFonts w:ascii="HelveticaNeueLT Std" w:hAnsi="HelveticaNeueLT Std"/>
          <w:sz w:val="24"/>
          <w:szCs w:val="24"/>
        </w:rPr>
        <w:t>(micro)</w:t>
      </w:r>
      <w:r w:rsidR="00247A0A" w:rsidRPr="005F3BEC">
        <w:rPr>
          <w:rFonts w:ascii="HelveticaNeueLT Std" w:hAnsi="HelveticaNeueLT Std"/>
          <w:sz w:val="24"/>
          <w:szCs w:val="24"/>
        </w:rPr>
        <w:t>, alle loro attività e a quello che ne resta dal punto di vista archeologico</w:t>
      </w:r>
      <w:r w:rsidR="00787A4F" w:rsidRPr="005F3BEC">
        <w:rPr>
          <w:rFonts w:ascii="HelveticaNeueLT Std" w:hAnsi="HelveticaNeueLT Std"/>
          <w:sz w:val="24"/>
          <w:szCs w:val="24"/>
        </w:rPr>
        <w:t>;</w:t>
      </w:r>
      <w:r w:rsidR="00247A0A" w:rsidRPr="005F3BEC">
        <w:rPr>
          <w:rFonts w:ascii="HelveticaNeueLT Std" w:hAnsi="HelveticaNeueLT Std"/>
          <w:sz w:val="24"/>
          <w:szCs w:val="24"/>
        </w:rPr>
        <w:t xml:space="preserve"> </w:t>
      </w:r>
      <w:r w:rsidR="00ED2076" w:rsidRPr="005F3BEC">
        <w:rPr>
          <w:rFonts w:ascii="HelveticaNeueLT Std" w:hAnsi="HelveticaNeueLT Std"/>
          <w:sz w:val="24"/>
          <w:szCs w:val="24"/>
        </w:rPr>
        <w:t>crea</w:t>
      </w:r>
      <w:r w:rsidR="00787A4F" w:rsidRPr="005F3BEC">
        <w:rPr>
          <w:rFonts w:ascii="HelveticaNeueLT Std" w:hAnsi="HelveticaNeueLT Std"/>
          <w:sz w:val="24"/>
          <w:szCs w:val="24"/>
        </w:rPr>
        <w:t>ndo</w:t>
      </w:r>
      <w:r w:rsidR="00ED2076" w:rsidRPr="005F3BEC">
        <w:rPr>
          <w:rFonts w:ascii="HelveticaNeueLT Std" w:hAnsi="HelveticaNeueLT Std"/>
          <w:sz w:val="24"/>
          <w:szCs w:val="24"/>
        </w:rPr>
        <w:t xml:space="preserve"> dei collegamenti con la realtà attuale, mostrando adattamenti, strategi</w:t>
      </w:r>
      <w:r w:rsidR="008E7EB1" w:rsidRPr="005F3BEC">
        <w:rPr>
          <w:rFonts w:ascii="HelveticaNeueLT Std" w:hAnsi="HelveticaNeueLT Std"/>
          <w:sz w:val="24"/>
          <w:szCs w:val="24"/>
        </w:rPr>
        <w:t>e, filiere economiche e sociali.</w:t>
      </w:r>
    </w:p>
    <w:p w:rsidR="008E7EB1" w:rsidRPr="005F3BEC" w:rsidRDefault="008E7EB1" w:rsidP="003D1B63">
      <w:pPr>
        <w:pStyle w:val="Puntoelenco"/>
        <w:numPr>
          <w:ilvl w:val="0"/>
          <w:numId w:val="0"/>
        </w:numPr>
        <w:jc w:val="both"/>
        <w:rPr>
          <w:rFonts w:ascii="HelveticaNeueLT Std" w:hAnsi="HelveticaNeueLT Std"/>
          <w:sz w:val="24"/>
          <w:szCs w:val="24"/>
        </w:rPr>
      </w:pPr>
    </w:p>
    <w:p w:rsidR="003C354D" w:rsidRPr="005F3BEC" w:rsidRDefault="008E7EB1" w:rsidP="003D1B63">
      <w:pPr>
        <w:pStyle w:val="Puntoelenco"/>
        <w:numPr>
          <w:ilvl w:val="0"/>
          <w:numId w:val="0"/>
        </w:numPr>
        <w:jc w:val="both"/>
        <w:rPr>
          <w:rFonts w:ascii="HelveticaNeueLT Std" w:hAnsi="HelveticaNeueLT Std"/>
          <w:sz w:val="24"/>
          <w:szCs w:val="24"/>
        </w:rPr>
      </w:pPr>
      <w:r w:rsidRPr="005F3BEC">
        <w:rPr>
          <w:rFonts w:ascii="HelveticaNeueLT Std" w:hAnsi="HelveticaNeueLT Std"/>
          <w:sz w:val="24"/>
          <w:szCs w:val="24"/>
        </w:rPr>
        <w:t>A introdurre i</w:t>
      </w:r>
      <w:r w:rsidR="00950664" w:rsidRPr="005F3BEC">
        <w:rPr>
          <w:rFonts w:ascii="HelveticaNeueLT Std" w:hAnsi="HelveticaNeueLT Std"/>
          <w:sz w:val="24"/>
          <w:szCs w:val="24"/>
        </w:rPr>
        <w:t>l</w:t>
      </w:r>
      <w:r w:rsidRPr="005F3BEC">
        <w:rPr>
          <w:rFonts w:ascii="HelveticaNeueLT Std" w:hAnsi="HelveticaNeueLT Std"/>
          <w:sz w:val="24"/>
          <w:szCs w:val="24"/>
        </w:rPr>
        <w:t xml:space="preserve"> percorso sarà un pannello, che consegnerà </w:t>
      </w:r>
      <w:r w:rsidR="003C354D" w:rsidRPr="005F3BEC">
        <w:rPr>
          <w:rFonts w:ascii="HelveticaNeueLT Std" w:hAnsi="HelveticaNeueLT Std"/>
          <w:sz w:val="24"/>
          <w:szCs w:val="24"/>
        </w:rPr>
        <w:t xml:space="preserve">al visitatore 10 concetti da cui partire per </w:t>
      </w:r>
      <w:r w:rsidR="00863C82" w:rsidRPr="005F3BEC">
        <w:rPr>
          <w:rFonts w:ascii="HelveticaNeueLT Std" w:hAnsi="HelveticaNeueLT Std"/>
          <w:sz w:val="24"/>
          <w:szCs w:val="24"/>
        </w:rPr>
        <w:t>la sua visita</w:t>
      </w:r>
      <w:r w:rsidR="003C354D" w:rsidRPr="005F3BEC">
        <w:rPr>
          <w:rFonts w:ascii="HelveticaNeueLT Std" w:hAnsi="HelveticaNeueLT Std"/>
          <w:sz w:val="24"/>
          <w:szCs w:val="24"/>
        </w:rPr>
        <w:t>:</w:t>
      </w:r>
    </w:p>
    <w:p w:rsidR="003C354D" w:rsidRPr="005F3BEC" w:rsidRDefault="003C354D" w:rsidP="003D1B63">
      <w:pPr>
        <w:pStyle w:val="Puntoelenco"/>
        <w:numPr>
          <w:ilvl w:val="0"/>
          <w:numId w:val="0"/>
        </w:numPr>
        <w:jc w:val="both"/>
        <w:rPr>
          <w:rFonts w:ascii="HelveticaNeueLT Std" w:hAnsi="HelveticaNeueLT Std"/>
          <w:sz w:val="24"/>
          <w:szCs w:val="24"/>
        </w:rPr>
      </w:pPr>
    </w:p>
    <w:p w:rsidR="003C354D" w:rsidRPr="00777760" w:rsidRDefault="003C354D" w:rsidP="003C354D">
      <w:pPr>
        <w:pStyle w:val="Puntoelenco"/>
        <w:numPr>
          <w:ilvl w:val="0"/>
          <w:numId w:val="29"/>
        </w:numPr>
        <w:tabs>
          <w:tab w:val="left" w:pos="708"/>
        </w:tabs>
        <w:ind w:right="-1"/>
        <w:rPr>
          <w:rFonts w:ascii="HelveticaNeueLT Std" w:hAnsi="HelveticaNeueLT Std" w:cs="Times New Roman"/>
          <w:sz w:val="24"/>
          <w:szCs w:val="24"/>
        </w:rPr>
      </w:pPr>
      <w:r w:rsidRPr="00777760">
        <w:rPr>
          <w:rFonts w:ascii="HelveticaNeueLT Std" w:hAnsi="HelveticaNeueLT Std" w:cs="Times New Roman"/>
          <w:sz w:val="24"/>
          <w:szCs w:val="24"/>
        </w:rPr>
        <w:t xml:space="preserve">La palafitta </w:t>
      </w:r>
      <w:r w:rsidRPr="00777760">
        <w:rPr>
          <w:rFonts w:ascii="HelveticaNeueLT Std" w:hAnsi="HelveticaNeueLT Std" w:cs="Times New Roman"/>
          <w:b/>
          <w:sz w:val="24"/>
          <w:szCs w:val="24"/>
        </w:rPr>
        <w:t>non</w:t>
      </w:r>
      <w:r w:rsidRPr="00777760">
        <w:rPr>
          <w:rFonts w:ascii="HelveticaNeueLT Std" w:hAnsi="HelveticaNeueLT Std" w:cs="Times New Roman"/>
          <w:sz w:val="24"/>
          <w:szCs w:val="24"/>
        </w:rPr>
        <w:t xml:space="preserve"> serviva a difendersi dagli “animali feroci”</w:t>
      </w:r>
    </w:p>
    <w:p w:rsidR="003C354D" w:rsidRPr="00777760" w:rsidRDefault="003C354D" w:rsidP="003C354D">
      <w:pPr>
        <w:pStyle w:val="Puntoelenco"/>
        <w:numPr>
          <w:ilvl w:val="0"/>
          <w:numId w:val="29"/>
        </w:numPr>
        <w:tabs>
          <w:tab w:val="left" w:pos="708"/>
        </w:tabs>
        <w:ind w:right="-1"/>
        <w:rPr>
          <w:rFonts w:ascii="HelveticaNeueLT Std" w:hAnsi="HelveticaNeueLT Std" w:cs="Times New Roman"/>
          <w:sz w:val="24"/>
          <w:szCs w:val="24"/>
        </w:rPr>
      </w:pPr>
      <w:r w:rsidRPr="00777760">
        <w:rPr>
          <w:rFonts w:ascii="HelveticaNeueLT Std" w:hAnsi="HelveticaNeueLT Std" w:cs="Times New Roman"/>
          <w:sz w:val="24"/>
          <w:szCs w:val="24"/>
        </w:rPr>
        <w:t>Gli abitanti della palafitta erano Homo sapiens… come noi</w:t>
      </w:r>
    </w:p>
    <w:p w:rsidR="003C354D" w:rsidRPr="00777760" w:rsidRDefault="003C354D" w:rsidP="003C354D">
      <w:pPr>
        <w:pStyle w:val="Puntoelenco"/>
        <w:numPr>
          <w:ilvl w:val="0"/>
          <w:numId w:val="29"/>
        </w:numPr>
        <w:tabs>
          <w:tab w:val="left" w:pos="708"/>
        </w:tabs>
        <w:ind w:right="-1"/>
        <w:rPr>
          <w:rFonts w:ascii="HelveticaNeueLT Std" w:hAnsi="HelveticaNeueLT Std" w:cs="Times New Roman"/>
          <w:sz w:val="24"/>
          <w:szCs w:val="24"/>
        </w:rPr>
      </w:pPr>
      <w:r w:rsidRPr="00777760">
        <w:rPr>
          <w:rFonts w:ascii="HelveticaNeueLT Std" w:hAnsi="HelveticaNeueLT Std" w:cs="Times New Roman"/>
          <w:sz w:val="24"/>
          <w:szCs w:val="24"/>
        </w:rPr>
        <w:t>Gli abitanti della palafitta erano contadini e non solo cacciatori</w:t>
      </w:r>
    </w:p>
    <w:p w:rsidR="003C354D" w:rsidRPr="00777760" w:rsidRDefault="003C354D" w:rsidP="003C354D">
      <w:pPr>
        <w:pStyle w:val="Puntoelenco"/>
        <w:numPr>
          <w:ilvl w:val="0"/>
          <w:numId w:val="29"/>
        </w:numPr>
        <w:tabs>
          <w:tab w:val="left" w:pos="708"/>
        </w:tabs>
        <w:ind w:right="-1"/>
        <w:rPr>
          <w:rFonts w:ascii="HelveticaNeueLT Std" w:hAnsi="HelveticaNeueLT Std" w:cs="Times New Roman"/>
          <w:sz w:val="24"/>
          <w:szCs w:val="24"/>
        </w:rPr>
      </w:pPr>
      <w:r w:rsidRPr="00777760">
        <w:rPr>
          <w:rFonts w:ascii="HelveticaNeueLT Std" w:hAnsi="HelveticaNeueLT Std" w:cs="Times New Roman"/>
          <w:sz w:val="24"/>
          <w:szCs w:val="24"/>
        </w:rPr>
        <w:t xml:space="preserve">I palafitticoli indossavano vestiti di lino e lana </w:t>
      </w:r>
    </w:p>
    <w:p w:rsidR="003C354D" w:rsidRPr="00777760" w:rsidRDefault="003C354D" w:rsidP="003C354D">
      <w:pPr>
        <w:pStyle w:val="Puntoelenco"/>
        <w:numPr>
          <w:ilvl w:val="0"/>
          <w:numId w:val="29"/>
        </w:numPr>
        <w:tabs>
          <w:tab w:val="left" w:pos="708"/>
        </w:tabs>
        <w:ind w:right="-1"/>
        <w:rPr>
          <w:rFonts w:ascii="HelveticaNeueLT Std" w:hAnsi="HelveticaNeueLT Std" w:cs="Times New Roman"/>
          <w:sz w:val="24"/>
          <w:szCs w:val="24"/>
        </w:rPr>
      </w:pPr>
      <w:r w:rsidRPr="00777760">
        <w:rPr>
          <w:rFonts w:ascii="HelveticaNeueLT Std" w:hAnsi="HelveticaNeueLT Std" w:cs="Times New Roman"/>
          <w:sz w:val="24"/>
          <w:szCs w:val="24"/>
        </w:rPr>
        <w:t>I palafitticoli usavano un linguaggio completo</w:t>
      </w:r>
    </w:p>
    <w:p w:rsidR="003C354D" w:rsidRPr="00777760" w:rsidRDefault="003C354D" w:rsidP="003C354D">
      <w:pPr>
        <w:pStyle w:val="Puntoelenco"/>
        <w:numPr>
          <w:ilvl w:val="0"/>
          <w:numId w:val="29"/>
        </w:numPr>
        <w:tabs>
          <w:tab w:val="left" w:pos="708"/>
        </w:tabs>
        <w:ind w:right="-1"/>
        <w:rPr>
          <w:rFonts w:ascii="HelveticaNeueLT Std" w:hAnsi="HelveticaNeueLT Std" w:cs="Times New Roman"/>
          <w:sz w:val="24"/>
          <w:szCs w:val="24"/>
        </w:rPr>
      </w:pPr>
      <w:r w:rsidRPr="00777760">
        <w:rPr>
          <w:rFonts w:ascii="HelveticaNeueLT Std" w:hAnsi="HelveticaNeueLT Std" w:cs="Times New Roman"/>
          <w:sz w:val="24"/>
          <w:szCs w:val="24"/>
        </w:rPr>
        <w:t>I palafitticoli seppellivano o cremavano i loro morti</w:t>
      </w:r>
    </w:p>
    <w:p w:rsidR="003C354D" w:rsidRPr="00777760" w:rsidRDefault="003C354D" w:rsidP="003C354D">
      <w:pPr>
        <w:pStyle w:val="Puntoelenco"/>
        <w:numPr>
          <w:ilvl w:val="0"/>
          <w:numId w:val="29"/>
        </w:numPr>
        <w:tabs>
          <w:tab w:val="left" w:pos="708"/>
        </w:tabs>
        <w:ind w:right="-1"/>
        <w:rPr>
          <w:rFonts w:ascii="HelveticaNeueLT Std" w:hAnsi="HelveticaNeueLT Std" w:cs="Times New Roman"/>
          <w:sz w:val="24"/>
          <w:szCs w:val="24"/>
        </w:rPr>
      </w:pPr>
      <w:r w:rsidRPr="00777760">
        <w:rPr>
          <w:rFonts w:ascii="HelveticaNeueLT Std" w:hAnsi="HelveticaNeueLT Std" w:cs="Times New Roman"/>
          <w:sz w:val="24"/>
          <w:szCs w:val="24"/>
        </w:rPr>
        <w:t>La palafitta di Ledro non è dell’età della Pietra</w:t>
      </w:r>
    </w:p>
    <w:p w:rsidR="003C354D" w:rsidRPr="00777760" w:rsidRDefault="003C354D" w:rsidP="003C354D">
      <w:pPr>
        <w:pStyle w:val="Puntoelenco"/>
        <w:numPr>
          <w:ilvl w:val="0"/>
          <w:numId w:val="29"/>
        </w:numPr>
        <w:tabs>
          <w:tab w:val="left" w:pos="708"/>
        </w:tabs>
        <w:ind w:right="-1"/>
        <w:rPr>
          <w:rFonts w:ascii="HelveticaNeueLT Std" w:hAnsi="HelveticaNeueLT Std" w:cs="Times New Roman"/>
          <w:sz w:val="24"/>
          <w:szCs w:val="24"/>
        </w:rPr>
      </w:pPr>
      <w:r w:rsidRPr="00777760">
        <w:rPr>
          <w:rFonts w:ascii="HelveticaNeueLT Std" w:hAnsi="HelveticaNeueLT Std" w:cs="Times New Roman"/>
          <w:sz w:val="24"/>
          <w:szCs w:val="24"/>
        </w:rPr>
        <w:t xml:space="preserve">I resti della palafitta si sono conservati per 4000 anni </w:t>
      </w:r>
    </w:p>
    <w:p w:rsidR="003C354D" w:rsidRPr="00777760" w:rsidRDefault="003C354D" w:rsidP="003C354D">
      <w:pPr>
        <w:pStyle w:val="Puntoelenco"/>
        <w:numPr>
          <w:ilvl w:val="0"/>
          <w:numId w:val="29"/>
        </w:numPr>
        <w:tabs>
          <w:tab w:val="left" w:pos="708"/>
        </w:tabs>
        <w:ind w:right="-1"/>
        <w:rPr>
          <w:rFonts w:ascii="HelveticaNeueLT Std" w:hAnsi="HelveticaNeueLT Std" w:cs="Times New Roman"/>
          <w:sz w:val="24"/>
          <w:szCs w:val="24"/>
        </w:rPr>
      </w:pPr>
      <w:r w:rsidRPr="00777760">
        <w:rPr>
          <w:rFonts w:ascii="HelveticaNeueLT Std" w:hAnsi="HelveticaNeueLT Std" w:cs="Times New Roman"/>
          <w:sz w:val="24"/>
          <w:szCs w:val="24"/>
        </w:rPr>
        <w:t>Gli oggetti qui esposti sono stati ritrovati scavando la sponda fra il museo e il lago</w:t>
      </w:r>
    </w:p>
    <w:p w:rsidR="003C354D" w:rsidRPr="00777760" w:rsidRDefault="003C354D" w:rsidP="003C354D">
      <w:pPr>
        <w:pStyle w:val="Puntoelenco"/>
        <w:numPr>
          <w:ilvl w:val="0"/>
          <w:numId w:val="29"/>
        </w:numPr>
        <w:tabs>
          <w:tab w:val="left" w:pos="708"/>
        </w:tabs>
        <w:ind w:right="-1"/>
        <w:rPr>
          <w:rFonts w:ascii="HelveticaNeueLT Std" w:hAnsi="HelveticaNeueLT Std" w:cs="Times New Roman"/>
          <w:sz w:val="24"/>
          <w:szCs w:val="24"/>
        </w:rPr>
      </w:pPr>
      <w:r w:rsidRPr="00777760">
        <w:rPr>
          <w:rFonts w:ascii="HelveticaNeueLT Std" w:hAnsi="HelveticaNeueLT Std" w:cs="Times New Roman"/>
          <w:sz w:val="24"/>
          <w:szCs w:val="24"/>
        </w:rPr>
        <w:t>Le palafitte che si visitano fuori dal museo sono delle ricostruzioni ipotetiche, mentre i pali visibili nell’acqua del Lago sono dei reperti originali.</w:t>
      </w:r>
    </w:p>
    <w:p w:rsidR="002E4DDB" w:rsidRPr="00777760" w:rsidRDefault="002E4DDB" w:rsidP="002E4DDB">
      <w:pPr>
        <w:pStyle w:val="Puntoelenco"/>
        <w:numPr>
          <w:ilvl w:val="0"/>
          <w:numId w:val="0"/>
        </w:numPr>
        <w:tabs>
          <w:tab w:val="left" w:pos="708"/>
        </w:tabs>
        <w:ind w:left="720" w:right="-1"/>
        <w:rPr>
          <w:rFonts w:ascii="HelveticaNeueLT Std" w:hAnsi="HelveticaNeueLT Std" w:cs="Times New Roman"/>
          <w:sz w:val="24"/>
          <w:szCs w:val="24"/>
        </w:rPr>
      </w:pPr>
    </w:p>
    <w:p w:rsidR="008F1B51" w:rsidRDefault="002E4DDB" w:rsidP="00787A4F">
      <w:pPr>
        <w:pStyle w:val="Puntoelenco"/>
        <w:numPr>
          <w:ilvl w:val="0"/>
          <w:numId w:val="0"/>
        </w:numPr>
        <w:jc w:val="both"/>
        <w:rPr>
          <w:rFonts w:ascii="HelveticaNeueLT Std" w:hAnsi="HelveticaNeueLT Std"/>
          <w:sz w:val="24"/>
          <w:szCs w:val="24"/>
        </w:rPr>
      </w:pPr>
      <w:r w:rsidRPr="00777760">
        <w:rPr>
          <w:rFonts w:ascii="HelveticaNeueLT Std" w:hAnsi="HelveticaNeueLT Std"/>
          <w:sz w:val="24"/>
          <w:szCs w:val="24"/>
        </w:rPr>
        <w:t xml:space="preserve">In ogni sezione si trova un video </w:t>
      </w:r>
      <w:r w:rsidR="00863C82">
        <w:rPr>
          <w:rFonts w:ascii="HelveticaNeueLT Std" w:hAnsi="HelveticaNeueLT Std"/>
          <w:sz w:val="24"/>
          <w:szCs w:val="24"/>
        </w:rPr>
        <w:t>con</w:t>
      </w:r>
      <w:r w:rsidRPr="00777760">
        <w:rPr>
          <w:rFonts w:ascii="HelveticaNeueLT Std" w:hAnsi="HelveticaNeueLT Std"/>
          <w:sz w:val="24"/>
          <w:szCs w:val="24"/>
        </w:rPr>
        <w:t xml:space="preserve"> una breve animazione che narra un episodio della vita del villaggio. </w:t>
      </w:r>
      <w:r w:rsidR="00B57E7C">
        <w:rPr>
          <w:rFonts w:ascii="HelveticaNeueLT Std" w:hAnsi="HelveticaNeueLT Std"/>
          <w:sz w:val="24"/>
          <w:szCs w:val="24"/>
        </w:rPr>
        <w:t>Tra i protagonisti,</w:t>
      </w:r>
      <w:r w:rsidRPr="00777760">
        <w:rPr>
          <w:rFonts w:ascii="HelveticaNeueLT Std" w:hAnsi="HelveticaNeueLT Std"/>
          <w:sz w:val="24"/>
          <w:szCs w:val="24"/>
        </w:rPr>
        <w:t xml:space="preserve"> </w:t>
      </w:r>
      <w:r w:rsidR="00863C82">
        <w:rPr>
          <w:rFonts w:ascii="HelveticaNeueLT Std" w:hAnsi="HelveticaNeueLT Std"/>
          <w:sz w:val="24"/>
          <w:szCs w:val="24"/>
        </w:rPr>
        <w:t xml:space="preserve">un cane, animale </w:t>
      </w:r>
      <w:r w:rsidRPr="00777760">
        <w:rPr>
          <w:rFonts w:ascii="HelveticaNeueLT Std" w:hAnsi="HelveticaNeueLT Std"/>
          <w:sz w:val="24"/>
          <w:szCs w:val="24"/>
        </w:rPr>
        <w:t xml:space="preserve">scelto come </w:t>
      </w:r>
      <w:r w:rsidR="00863C82">
        <w:rPr>
          <w:rFonts w:ascii="HelveticaNeueLT Std" w:hAnsi="HelveticaNeueLT Std"/>
          <w:sz w:val="24"/>
          <w:szCs w:val="24"/>
        </w:rPr>
        <w:t>“mascotte” del museo, antico “amico dell’uomo” e</w:t>
      </w:r>
      <w:r w:rsidRPr="00777760">
        <w:rPr>
          <w:rFonts w:ascii="HelveticaNeueLT Std" w:hAnsi="HelveticaNeueLT Std"/>
          <w:sz w:val="24"/>
          <w:szCs w:val="24"/>
        </w:rPr>
        <w:t xml:space="preserve"> parte fondamentale della s</w:t>
      </w:r>
      <w:r w:rsidR="00863C82">
        <w:rPr>
          <w:rFonts w:ascii="HelveticaNeueLT Std" w:hAnsi="HelveticaNeueLT Std"/>
          <w:sz w:val="24"/>
          <w:szCs w:val="24"/>
        </w:rPr>
        <w:t>ua vita lavorativa e quotidiana</w:t>
      </w:r>
      <w:r w:rsidRPr="00777760">
        <w:rPr>
          <w:rFonts w:ascii="HelveticaNeueLT Std" w:hAnsi="HelveticaNeueLT Std"/>
          <w:sz w:val="24"/>
          <w:szCs w:val="24"/>
        </w:rPr>
        <w:t>.</w:t>
      </w:r>
    </w:p>
    <w:p w:rsidR="003A1473" w:rsidRPr="00777760" w:rsidRDefault="003A1473" w:rsidP="00787A4F">
      <w:pPr>
        <w:pStyle w:val="Puntoelenco"/>
        <w:numPr>
          <w:ilvl w:val="0"/>
          <w:numId w:val="0"/>
        </w:numPr>
        <w:jc w:val="both"/>
        <w:rPr>
          <w:rFonts w:ascii="HelveticaNeueLT Std" w:hAnsi="HelveticaNeueLT Std"/>
          <w:sz w:val="24"/>
          <w:szCs w:val="24"/>
        </w:rPr>
      </w:pPr>
    </w:p>
    <w:p w:rsidR="00787A4F" w:rsidRPr="00777760" w:rsidRDefault="00787A4F" w:rsidP="00787A4F">
      <w:pPr>
        <w:pStyle w:val="Puntoelenco"/>
        <w:numPr>
          <w:ilvl w:val="0"/>
          <w:numId w:val="0"/>
        </w:numPr>
        <w:jc w:val="both"/>
        <w:rPr>
          <w:rFonts w:ascii="HelveticaNeueLT Std" w:hAnsi="HelveticaNeueLT Std"/>
          <w:sz w:val="24"/>
          <w:szCs w:val="24"/>
        </w:rPr>
      </w:pPr>
    </w:p>
    <w:p w:rsidR="00247A0A" w:rsidRPr="00777760" w:rsidRDefault="00D92618" w:rsidP="00D92618">
      <w:pPr>
        <w:pStyle w:val="Puntoelenco"/>
        <w:numPr>
          <w:ilvl w:val="0"/>
          <w:numId w:val="0"/>
        </w:numPr>
        <w:jc w:val="both"/>
        <w:rPr>
          <w:rFonts w:ascii="HelveticaNeueLT Std" w:hAnsi="HelveticaNeueLT Std"/>
          <w:sz w:val="24"/>
          <w:szCs w:val="24"/>
        </w:rPr>
      </w:pPr>
      <w:r>
        <w:rPr>
          <w:rFonts w:ascii="HelveticaNeueLT Std" w:hAnsi="HelveticaNeueLT Std"/>
          <w:b/>
          <w:sz w:val="24"/>
          <w:szCs w:val="24"/>
        </w:rPr>
        <w:t xml:space="preserve">SPAZIO 1: </w:t>
      </w:r>
      <w:r w:rsidR="003C354D" w:rsidRPr="00777760">
        <w:rPr>
          <w:rFonts w:ascii="HelveticaNeueLT Std" w:hAnsi="HelveticaNeueLT Std"/>
          <w:b/>
          <w:sz w:val="24"/>
          <w:szCs w:val="24"/>
        </w:rPr>
        <w:t>D</w:t>
      </w:r>
      <w:r w:rsidR="008A4554" w:rsidRPr="00777760">
        <w:rPr>
          <w:rFonts w:ascii="HelveticaNeueLT Std" w:hAnsi="HelveticaNeueLT Std"/>
          <w:b/>
          <w:sz w:val="24"/>
          <w:szCs w:val="24"/>
        </w:rPr>
        <w:t>ove e quando</w:t>
      </w:r>
      <w:r w:rsidR="003C354D" w:rsidRPr="00777760">
        <w:rPr>
          <w:rFonts w:ascii="HelveticaNeueLT Std" w:hAnsi="HelveticaNeueLT Std"/>
          <w:b/>
          <w:sz w:val="24"/>
          <w:szCs w:val="24"/>
        </w:rPr>
        <w:t xml:space="preserve"> </w:t>
      </w:r>
    </w:p>
    <w:p w:rsidR="00247A0A" w:rsidRPr="00777760" w:rsidRDefault="00D92618" w:rsidP="003D1B63">
      <w:pPr>
        <w:pStyle w:val="Puntoelenco"/>
        <w:numPr>
          <w:ilvl w:val="0"/>
          <w:numId w:val="0"/>
        </w:numPr>
        <w:jc w:val="both"/>
        <w:rPr>
          <w:rFonts w:ascii="HelveticaNeueLT Std" w:hAnsi="HelveticaNeueLT Std"/>
          <w:sz w:val="24"/>
          <w:szCs w:val="24"/>
        </w:rPr>
      </w:pPr>
      <w:r>
        <w:rPr>
          <w:rFonts w:ascii="HelveticaNeueLT Std" w:hAnsi="HelveticaNeueLT Std"/>
          <w:sz w:val="24"/>
          <w:szCs w:val="24"/>
        </w:rPr>
        <w:t>Descrive</w:t>
      </w:r>
      <w:r w:rsidR="00806656" w:rsidRPr="00777760">
        <w:rPr>
          <w:rFonts w:ascii="HelveticaNeueLT Std" w:hAnsi="HelveticaNeueLT Std"/>
          <w:sz w:val="24"/>
          <w:szCs w:val="24"/>
        </w:rPr>
        <w:t xml:space="preserve"> il fenomeno palafitticolo a </w:t>
      </w:r>
      <w:r w:rsidR="00806656" w:rsidRPr="00777760">
        <w:rPr>
          <w:rFonts w:ascii="HelveticaNeueLT Std" w:hAnsi="HelveticaNeueLT Std"/>
          <w:b/>
          <w:sz w:val="24"/>
          <w:szCs w:val="24"/>
        </w:rPr>
        <w:t>livello alpino</w:t>
      </w:r>
      <w:r w:rsidR="00806656" w:rsidRPr="00777760">
        <w:rPr>
          <w:rFonts w:ascii="HelveticaNeueLT Std" w:hAnsi="HelveticaNeueLT Std"/>
          <w:sz w:val="24"/>
          <w:szCs w:val="24"/>
        </w:rPr>
        <w:t>, sia come cultura preistorica</w:t>
      </w:r>
      <w:r w:rsidR="006336E1" w:rsidRPr="00777760">
        <w:rPr>
          <w:rFonts w:ascii="HelveticaNeueLT Std" w:hAnsi="HelveticaNeueLT Std"/>
          <w:sz w:val="24"/>
          <w:szCs w:val="24"/>
        </w:rPr>
        <w:t xml:space="preserve"> (</w:t>
      </w:r>
      <w:r w:rsidR="00787A4F" w:rsidRPr="00777760">
        <w:rPr>
          <w:rFonts w:ascii="HelveticaNeueLT Std" w:hAnsi="HelveticaNeueLT Std"/>
          <w:sz w:val="24"/>
          <w:szCs w:val="24"/>
        </w:rPr>
        <w:t>introducendo il visitatore all’e</w:t>
      </w:r>
      <w:r w:rsidR="006336E1" w:rsidRPr="00777760">
        <w:rPr>
          <w:rFonts w:ascii="HelveticaNeueLT Std" w:hAnsi="HelveticaNeueLT Std"/>
          <w:sz w:val="24"/>
          <w:szCs w:val="24"/>
        </w:rPr>
        <w:t>tà del Bronzo)</w:t>
      </w:r>
      <w:r w:rsidR="00806656" w:rsidRPr="00777760">
        <w:rPr>
          <w:rFonts w:ascii="HelveticaNeueLT Std" w:hAnsi="HelveticaNeueLT Std"/>
          <w:sz w:val="24"/>
          <w:szCs w:val="24"/>
        </w:rPr>
        <w:t xml:space="preserve"> sia attraverso il network </w:t>
      </w:r>
      <w:r w:rsidR="00806656" w:rsidRPr="00777760">
        <w:rPr>
          <w:rFonts w:ascii="HelveticaNeueLT Std" w:hAnsi="HelveticaNeueLT Std"/>
          <w:b/>
          <w:sz w:val="24"/>
          <w:szCs w:val="24"/>
        </w:rPr>
        <w:t>Unesco</w:t>
      </w:r>
      <w:r>
        <w:rPr>
          <w:rFonts w:ascii="HelveticaNeueLT Std" w:hAnsi="HelveticaNeueLT Std"/>
          <w:sz w:val="24"/>
          <w:szCs w:val="24"/>
        </w:rPr>
        <w:t xml:space="preserve">, mostrando </w:t>
      </w:r>
      <w:r w:rsidR="00806656" w:rsidRPr="00777760">
        <w:rPr>
          <w:rFonts w:ascii="HelveticaNeueLT Std" w:hAnsi="HelveticaNeueLT Std"/>
          <w:sz w:val="24"/>
          <w:szCs w:val="24"/>
        </w:rPr>
        <w:t>come</w:t>
      </w:r>
      <w:r>
        <w:rPr>
          <w:rFonts w:ascii="HelveticaNeueLT Std" w:hAnsi="HelveticaNeueLT Std"/>
          <w:sz w:val="24"/>
          <w:szCs w:val="24"/>
        </w:rPr>
        <w:t xml:space="preserve"> -</w:t>
      </w:r>
      <w:r w:rsidR="00806656" w:rsidRPr="00777760">
        <w:rPr>
          <w:rFonts w:ascii="HelveticaNeueLT Std" w:hAnsi="HelveticaNeueLT Std"/>
          <w:sz w:val="24"/>
          <w:szCs w:val="24"/>
        </w:rPr>
        <w:t xml:space="preserve"> 4000 anni fa </w:t>
      </w:r>
      <w:r>
        <w:rPr>
          <w:rFonts w:ascii="HelveticaNeueLT Std" w:hAnsi="HelveticaNeueLT Std"/>
          <w:sz w:val="24"/>
          <w:szCs w:val="24"/>
        </w:rPr>
        <w:t xml:space="preserve">- </w:t>
      </w:r>
      <w:r w:rsidR="00806656" w:rsidRPr="00777760">
        <w:rPr>
          <w:rFonts w:ascii="HelveticaNeueLT Std" w:hAnsi="HelveticaNeueLT Std"/>
          <w:sz w:val="24"/>
          <w:szCs w:val="24"/>
        </w:rPr>
        <w:t>i villaggi non fossero unità isolate e autonome ma nodi di una rete di scambi economici, sociali</w:t>
      </w:r>
      <w:r>
        <w:rPr>
          <w:rFonts w:ascii="HelveticaNeueLT Std" w:hAnsi="HelveticaNeueLT Std"/>
          <w:sz w:val="24"/>
          <w:szCs w:val="24"/>
        </w:rPr>
        <w:t xml:space="preserve"> e culturali. Un focus speciale viene riservato al</w:t>
      </w:r>
      <w:r w:rsidR="00806656" w:rsidRPr="00777760">
        <w:rPr>
          <w:rFonts w:ascii="HelveticaNeueLT Std" w:hAnsi="HelveticaNeueLT Std"/>
          <w:sz w:val="24"/>
          <w:szCs w:val="24"/>
        </w:rPr>
        <w:t xml:space="preserve"> sito seriale UNESCO che riunisce 111 abitati palafitticoli e ne riconosce l’importanza a livello mondiale.</w:t>
      </w:r>
    </w:p>
    <w:p w:rsidR="008F1B51" w:rsidRDefault="008F1B51" w:rsidP="008A4554">
      <w:pPr>
        <w:pStyle w:val="Puntoelenco"/>
        <w:numPr>
          <w:ilvl w:val="0"/>
          <w:numId w:val="0"/>
        </w:numPr>
        <w:jc w:val="both"/>
        <w:rPr>
          <w:rFonts w:ascii="HelveticaNeueLT Std" w:hAnsi="HelveticaNeueLT Std"/>
          <w:sz w:val="24"/>
          <w:szCs w:val="24"/>
        </w:rPr>
      </w:pPr>
    </w:p>
    <w:p w:rsidR="003A1473" w:rsidRPr="00777760" w:rsidRDefault="003A1473" w:rsidP="008A4554">
      <w:pPr>
        <w:pStyle w:val="Puntoelenco"/>
        <w:numPr>
          <w:ilvl w:val="0"/>
          <w:numId w:val="0"/>
        </w:numPr>
        <w:jc w:val="both"/>
        <w:rPr>
          <w:rFonts w:ascii="HelveticaNeueLT Std" w:hAnsi="HelveticaNeueLT Std"/>
          <w:sz w:val="24"/>
          <w:szCs w:val="24"/>
        </w:rPr>
      </w:pPr>
    </w:p>
    <w:p w:rsidR="00806656" w:rsidRPr="00777760" w:rsidRDefault="00D92618" w:rsidP="00D92618">
      <w:pPr>
        <w:pStyle w:val="Puntoelenco"/>
        <w:numPr>
          <w:ilvl w:val="0"/>
          <w:numId w:val="0"/>
        </w:numPr>
        <w:ind w:left="360" w:hanging="360"/>
        <w:jc w:val="both"/>
        <w:rPr>
          <w:rFonts w:ascii="HelveticaNeueLT Std" w:hAnsi="HelveticaNeueLT Std"/>
          <w:b/>
          <w:sz w:val="24"/>
          <w:szCs w:val="24"/>
        </w:rPr>
      </w:pPr>
      <w:r>
        <w:rPr>
          <w:rFonts w:ascii="HelveticaNeueLT Std" w:hAnsi="HelveticaNeueLT Std"/>
          <w:b/>
          <w:sz w:val="24"/>
          <w:szCs w:val="24"/>
        </w:rPr>
        <w:t xml:space="preserve">SPAZIO 2: </w:t>
      </w:r>
      <w:r w:rsidR="000F01DB" w:rsidRPr="00777760">
        <w:rPr>
          <w:rFonts w:ascii="HelveticaNeueLT Std" w:hAnsi="HelveticaNeueLT Std"/>
          <w:b/>
          <w:sz w:val="24"/>
          <w:szCs w:val="24"/>
        </w:rPr>
        <w:t>Paesaggio</w:t>
      </w:r>
      <w:r w:rsidR="008A4554" w:rsidRPr="00777760">
        <w:rPr>
          <w:rFonts w:ascii="HelveticaNeueLT Std" w:hAnsi="HelveticaNeueLT Std"/>
          <w:b/>
          <w:sz w:val="24"/>
          <w:szCs w:val="24"/>
        </w:rPr>
        <w:t xml:space="preserve"> Preistorici</w:t>
      </w:r>
      <w:r w:rsidR="000F01DB" w:rsidRPr="00777760">
        <w:rPr>
          <w:rFonts w:ascii="HelveticaNeueLT Std" w:hAnsi="HelveticaNeueLT Std"/>
          <w:b/>
          <w:sz w:val="24"/>
          <w:szCs w:val="24"/>
        </w:rPr>
        <w:t xml:space="preserve"> </w:t>
      </w:r>
    </w:p>
    <w:p w:rsidR="007B5CF6" w:rsidRDefault="006336E1" w:rsidP="000F01DB">
      <w:pPr>
        <w:pStyle w:val="Puntoelenco"/>
        <w:numPr>
          <w:ilvl w:val="0"/>
          <w:numId w:val="0"/>
        </w:numPr>
        <w:jc w:val="both"/>
        <w:rPr>
          <w:rFonts w:ascii="HelveticaNeueLT Std" w:hAnsi="HelveticaNeueLT Std"/>
          <w:sz w:val="24"/>
          <w:szCs w:val="24"/>
        </w:rPr>
      </w:pPr>
      <w:r w:rsidRPr="00777760">
        <w:rPr>
          <w:rFonts w:ascii="HelveticaNeueLT Std" w:hAnsi="HelveticaNeueLT Std"/>
          <w:sz w:val="24"/>
          <w:szCs w:val="24"/>
        </w:rPr>
        <w:t xml:space="preserve">La vita di un villaggio palafitticolo è strettamente legata al </w:t>
      </w:r>
      <w:r w:rsidRPr="00777760">
        <w:rPr>
          <w:rFonts w:ascii="HelveticaNeueLT Std" w:hAnsi="HelveticaNeueLT Std"/>
          <w:b/>
          <w:sz w:val="24"/>
          <w:szCs w:val="24"/>
        </w:rPr>
        <w:t>territorio</w:t>
      </w:r>
      <w:r w:rsidRPr="00777760">
        <w:rPr>
          <w:rFonts w:ascii="HelveticaNeueLT Std" w:hAnsi="HelveticaNeueLT Std"/>
          <w:sz w:val="24"/>
          <w:szCs w:val="24"/>
        </w:rPr>
        <w:t xml:space="preserve"> che lo circonda, fonte di risorse e luogo in cui si svolgono molte attività di cui, nei reperti del villaggio, </w:t>
      </w:r>
      <w:r w:rsidR="00D92618">
        <w:rPr>
          <w:rFonts w:ascii="HelveticaNeueLT Std" w:hAnsi="HelveticaNeueLT Std"/>
          <w:sz w:val="24"/>
          <w:szCs w:val="24"/>
        </w:rPr>
        <w:t xml:space="preserve">si trovano </w:t>
      </w:r>
      <w:r w:rsidRPr="00777760">
        <w:rPr>
          <w:rFonts w:ascii="HelveticaNeueLT Std" w:hAnsi="HelveticaNeueLT Std"/>
          <w:sz w:val="24"/>
          <w:szCs w:val="24"/>
        </w:rPr>
        <w:t xml:space="preserve">solo i prodotti finali. </w:t>
      </w:r>
      <w:r w:rsidR="000F01DB" w:rsidRPr="00777760">
        <w:rPr>
          <w:rFonts w:ascii="HelveticaNeueLT Std" w:hAnsi="HelveticaNeueLT Std"/>
          <w:sz w:val="24"/>
          <w:szCs w:val="24"/>
        </w:rPr>
        <w:t xml:space="preserve">Il bosco era un ambiente famigliare per </w:t>
      </w:r>
      <w:r w:rsidR="00066382" w:rsidRPr="00777760">
        <w:rPr>
          <w:rFonts w:ascii="HelveticaNeueLT Std" w:hAnsi="HelveticaNeueLT Std"/>
          <w:sz w:val="24"/>
          <w:szCs w:val="24"/>
        </w:rPr>
        <w:t>gli abitanti della preistoria e a</w:t>
      </w:r>
      <w:r w:rsidRPr="00777760">
        <w:rPr>
          <w:rFonts w:ascii="HelveticaNeueLT Std" w:hAnsi="HelveticaNeueLT Std"/>
          <w:sz w:val="24"/>
          <w:szCs w:val="24"/>
        </w:rPr>
        <w:t>nche oggi</w:t>
      </w:r>
      <w:r w:rsidR="00D92618">
        <w:rPr>
          <w:rFonts w:ascii="HelveticaNeueLT Std" w:hAnsi="HelveticaNeueLT Std"/>
          <w:sz w:val="24"/>
          <w:szCs w:val="24"/>
        </w:rPr>
        <w:t>,</w:t>
      </w:r>
      <w:r w:rsidRPr="00777760">
        <w:rPr>
          <w:rFonts w:ascii="HelveticaNeueLT Std" w:hAnsi="HelveticaNeueLT Std"/>
          <w:sz w:val="24"/>
          <w:szCs w:val="24"/>
        </w:rPr>
        <w:t xml:space="preserve"> la Valle di Ledro</w:t>
      </w:r>
      <w:r w:rsidR="00D92618">
        <w:rPr>
          <w:rFonts w:ascii="HelveticaNeueLT Std" w:hAnsi="HelveticaNeueLT Std"/>
          <w:sz w:val="24"/>
          <w:szCs w:val="24"/>
        </w:rPr>
        <w:t>,</w:t>
      </w:r>
      <w:r w:rsidRPr="00777760">
        <w:rPr>
          <w:rFonts w:ascii="HelveticaNeueLT Std" w:hAnsi="HelveticaNeueLT Std"/>
          <w:sz w:val="24"/>
          <w:szCs w:val="24"/>
        </w:rPr>
        <w:t xml:space="preserve"> ha nel suo paesaggio la sua risorsa primaria, non solo per il turismo ma </w:t>
      </w:r>
      <w:r w:rsidR="000F01DB" w:rsidRPr="00777760">
        <w:rPr>
          <w:rFonts w:ascii="HelveticaNeueLT Std" w:hAnsi="HelveticaNeueLT Std"/>
          <w:sz w:val="24"/>
          <w:szCs w:val="24"/>
        </w:rPr>
        <w:t>anche per l’industria del legno</w:t>
      </w:r>
      <w:r w:rsidRPr="00777760">
        <w:rPr>
          <w:rFonts w:ascii="HelveticaNeueLT Std" w:hAnsi="HelveticaNeueLT Std"/>
          <w:sz w:val="24"/>
          <w:szCs w:val="24"/>
        </w:rPr>
        <w:t xml:space="preserve">. </w:t>
      </w:r>
    </w:p>
    <w:p w:rsidR="003A1473" w:rsidRPr="00777760" w:rsidRDefault="003A1473" w:rsidP="000F01DB">
      <w:pPr>
        <w:pStyle w:val="Puntoelenco"/>
        <w:numPr>
          <w:ilvl w:val="0"/>
          <w:numId w:val="0"/>
        </w:numPr>
        <w:jc w:val="both"/>
        <w:rPr>
          <w:rFonts w:ascii="HelveticaNeueLT Std" w:hAnsi="HelveticaNeueLT Std"/>
          <w:sz w:val="24"/>
          <w:szCs w:val="24"/>
        </w:rPr>
      </w:pPr>
    </w:p>
    <w:p w:rsidR="007B5CF6" w:rsidRPr="00777760" w:rsidRDefault="007B5CF6" w:rsidP="003D1B63">
      <w:pPr>
        <w:pStyle w:val="Puntoelenco"/>
        <w:numPr>
          <w:ilvl w:val="0"/>
          <w:numId w:val="0"/>
        </w:numPr>
        <w:jc w:val="both"/>
        <w:rPr>
          <w:rFonts w:ascii="HelveticaNeueLT Std" w:hAnsi="HelveticaNeueLT Std"/>
          <w:sz w:val="24"/>
          <w:szCs w:val="24"/>
        </w:rPr>
      </w:pPr>
    </w:p>
    <w:p w:rsidR="007B5CF6" w:rsidRDefault="00D92618" w:rsidP="00D92618">
      <w:pPr>
        <w:pStyle w:val="Puntoelenco"/>
        <w:numPr>
          <w:ilvl w:val="0"/>
          <w:numId w:val="0"/>
        </w:numPr>
        <w:ind w:left="360" w:hanging="360"/>
        <w:jc w:val="both"/>
        <w:rPr>
          <w:rFonts w:ascii="HelveticaNeueLT Std" w:hAnsi="HelveticaNeueLT Std"/>
          <w:sz w:val="24"/>
          <w:szCs w:val="24"/>
        </w:rPr>
      </w:pPr>
      <w:r>
        <w:rPr>
          <w:rFonts w:ascii="HelveticaNeueLT Std" w:hAnsi="HelveticaNeueLT Std"/>
          <w:b/>
          <w:sz w:val="24"/>
          <w:szCs w:val="24"/>
        </w:rPr>
        <w:t xml:space="preserve">SPAZIO 3: </w:t>
      </w:r>
      <w:r w:rsidR="008A4554" w:rsidRPr="00777760">
        <w:rPr>
          <w:rFonts w:ascii="HelveticaNeueLT Std" w:hAnsi="HelveticaNeueLT Std"/>
          <w:b/>
          <w:sz w:val="24"/>
          <w:szCs w:val="24"/>
        </w:rPr>
        <w:t>Da Villaggio a Sito Archeologico</w:t>
      </w:r>
      <w:r w:rsidR="00066382" w:rsidRPr="00777760">
        <w:rPr>
          <w:rFonts w:ascii="HelveticaNeueLT Std" w:hAnsi="HelveticaNeueLT Std"/>
          <w:sz w:val="24"/>
          <w:szCs w:val="24"/>
        </w:rPr>
        <w:t xml:space="preserve"> </w:t>
      </w:r>
    </w:p>
    <w:p w:rsidR="007B5CF6" w:rsidRDefault="007B5CF6" w:rsidP="003D1B63">
      <w:pPr>
        <w:pStyle w:val="Puntoelenco"/>
        <w:numPr>
          <w:ilvl w:val="0"/>
          <w:numId w:val="0"/>
        </w:numPr>
        <w:jc w:val="both"/>
        <w:rPr>
          <w:rFonts w:ascii="HelveticaNeueLT Std" w:hAnsi="HelveticaNeueLT Std"/>
          <w:sz w:val="24"/>
          <w:szCs w:val="24"/>
        </w:rPr>
      </w:pPr>
      <w:r w:rsidRPr="00777760">
        <w:rPr>
          <w:rFonts w:ascii="HelveticaNeueLT Std" w:hAnsi="HelveticaNeueLT Std"/>
          <w:sz w:val="24"/>
          <w:szCs w:val="24"/>
        </w:rPr>
        <w:t xml:space="preserve">Gli scavi iniziati negli anni ’30 </w:t>
      </w:r>
      <w:r w:rsidR="00787A4F" w:rsidRPr="00777760">
        <w:rPr>
          <w:rFonts w:ascii="HelveticaNeueLT Std" w:hAnsi="HelveticaNeueLT Std"/>
          <w:sz w:val="24"/>
          <w:szCs w:val="24"/>
        </w:rPr>
        <w:t>(la scoperta del sito è del 1929</w:t>
      </w:r>
      <w:r w:rsidR="00D92618">
        <w:rPr>
          <w:rFonts w:ascii="HelveticaNeueLT Std" w:hAnsi="HelveticaNeueLT Std"/>
          <w:sz w:val="24"/>
          <w:szCs w:val="24"/>
        </w:rPr>
        <w:t>, quindi esattamente 90 anni fa</w:t>
      </w:r>
      <w:r w:rsidR="00787A4F" w:rsidRPr="00777760">
        <w:rPr>
          <w:rFonts w:ascii="HelveticaNeueLT Std" w:hAnsi="HelveticaNeueLT Std"/>
          <w:sz w:val="24"/>
          <w:szCs w:val="24"/>
        </w:rPr>
        <w:t xml:space="preserve">) </w:t>
      </w:r>
      <w:r w:rsidRPr="00777760">
        <w:rPr>
          <w:rFonts w:ascii="HelveticaNeueLT Std" w:hAnsi="HelveticaNeueLT Std"/>
          <w:sz w:val="24"/>
          <w:szCs w:val="24"/>
        </w:rPr>
        <w:t>hanno portato alla luce i</w:t>
      </w:r>
      <w:r w:rsidR="00A72C73" w:rsidRPr="00777760">
        <w:rPr>
          <w:rFonts w:ascii="HelveticaNeueLT Std" w:hAnsi="HelveticaNeueLT Std"/>
          <w:sz w:val="24"/>
          <w:szCs w:val="24"/>
        </w:rPr>
        <w:t xml:space="preserve"> resti di un grande villaggio, c</w:t>
      </w:r>
      <w:r w:rsidRPr="00777760">
        <w:rPr>
          <w:rFonts w:ascii="HelveticaNeueLT Std" w:hAnsi="HelveticaNeueLT Std"/>
          <w:sz w:val="24"/>
          <w:szCs w:val="24"/>
        </w:rPr>
        <w:t xml:space="preserve">asa di una </w:t>
      </w:r>
      <w:r w:rsidRPr="00777760">
        <w:rPr>
          <w:rFonts w:ascii="HelveticaNeueLT Std" w:hAnsi="HelveticaNeueLT Std"/>
          <w:b/>
          <w:sz w:val="24"/>
          <w:szCs w:val="24"/>
        </w:rPr>
        <w:t>comunità</w:t>
      </w:r>
      <w:r w:rsidRPr="00777760">
        <w:rPr>
          <w:rFonts w:ascii="HelveticaNeueLT Std" w:hAnsi="HelveticaNeueLT Std"/>
          <w:sz w:val="24"/>
          <w:szCs w:val="24"/>
        </w:rPr>
        <w:t xml:space="preserve"> complessa e articolata. </w:t>
      </w:r>
      <w:r w:rsidR="00D92618">
        <w:rPr>
          <w:rFonts w:ascii="HelveticaNeueLT Std" w:hAnsi="HelveticaNeueLT Std"/>
          <w:sz w:val="24"/>
          <w:szCs w:val="24"/>
        </w:rPr>
        <w:t>Lo spazio</w:t>
      </w:r>
      <w:r w:rsidR="00A72C73" w:rsidRPr="00777760">
        <w:rPr>
          <w:rFonts w:ascii="HelveticaNeueLT Std" w:hAnsi="HelveticaNeueLT Std"/>
          <w:sz w:val="24"/>
          <w:szCs w:val="24"/>
        </w:rPr>
        <w:t xml:space="preserve"> presenta il villaggio come struttura abitativa</w:t>
      </w:r>
      <w:r w:rsidR="00100B36">
        <w:rPr>
          <w:rFonts w:ascii="HelveticaNeueLT Std" w:hAnsi="HelveticaNeueLT Std"/>
          <w:sz w:val="24"/>
          <w:szCs w:val="24"/>
        </w:rPr>
        <w:t>,</w:t>
      </w:r>
      <w:r w:rsidR="00A72C73" w:rsidRPr="00777760">
        <w:rPr>
          <w:rFonts w:ascii="HelveticaNeueLT Std" w:hAnsi="HelveticaNeueLT Std"/>
          <w:sz w:val="24"/>
          <w:szCs w:val="24"/>
        </w:rPr>
        <w:t xml:space="preserve"> ma anche come centro produttivo, con strutture di potere testimoniate dagli </w:t>
      </w:r>
      <w:r w:rsidR="00A72C73" w:rsidRPr="00777760">
        <w:rPr>
          <w:rFonts w:ascii="HelveticaNeueLT Std" w:hAnsi="HelveticaNeueLT Std"/>
          <w:i/>
          <w:sz w:val="24"/>
          <w:szCs w:val="24"/>
        </w:rPr>
        <w:t xml:space="preserve">status </w:t>
      </w:r>
      <w:proofErr w:type="spellStart"/>
      <w:r w:rsidR="00A72C73" w:rsidRPr="00777760">
        <w:rPr>
          <w:rFonts w:ascii="HelveticaNeueLT Std" w:hAnsi="HelveticaNeueLT Std"/>
          <w:i/>
          <w:sz w:val="24"/>
          <w:szCs w:val="24"/>
        </w:rPr>
        <w:t>symbol</w:t>
      </w:r>
      <w:proofErr w:type="spellEnd"/>
      <w:r w:rsidR="00A72C73" w:rsidRPr="00777760">
        <w:rPr>
          <w:rFonts w:ascii="HelveticaNeueLT Std" w:hAnsi="HelveticaNeueLT Std"/>
          <w:sz w:val="24"/>
          <w:szCs w:val="24"/>
        </w:rPr>
        <w:t>. Allo stesso tempo</w:t>
      </w:r>
      <w:r w:rsidR="00100B36">
        <w:rPr>
          <w:rFonts w:ascii="HelveticaNeueLT Std" w:hAnsi="HelveticaNeueLT Std"/>
          <w:sz w:val="24"/>
          <w:szCs w:val="24"/>
        </w:rPr>
        <w:t xml:space="preserve">, </w:t>
      </w:r>
      <w:r w:rsidR="00A72C73" w:rsidRPr="00777760">
        <w:rPr>
          <w:rFonts w:ascii="HelveticaNeueLT Std" w:hAnsi="HelveticaNeueLT Std"/>
          <w:sz w:val="24"/>
          <w:szCs w:val="24"/>
        </w:rPr>
        <w:t>narra la storia degli scavi archeologici attraverso gli occhi dei suoi protagonisti</w:t>
      </w:r>
      <w:r w:rsidR="00100B36">
        <w:rPr>
          <w:rFonts w:ascii="HelveticaNeueLT Std" w:hAnsi="HelveticaNeueLT Std"/>
          <w:sz w:val="24"/>
          <w:szCs w:val="24"/>
        </w:rPr>
        <w:t>.</w:t>
      </w:r>
      <w:r w:rsidR="00DB663A" w:rsidRPr="00777760">
        <w:rPr>
          <w:rFonts w:ascii="HelveticaNeueLT Std" w:hAnsi="HelveticaNeueLT Std"/>
          <w:sz w:val="24"/>
          <w:szCs w:val="24"/>
        </w:rPr>
        <w:t xml:space="preserve"> </w:t>
      </w:r>
    </w:p>
    <w:p w:rsidR="003A1473" w:rsidRPr="00777760" w:rsidRDefault="003A1473" w:rsidP="003D1B63">
      <w:pPr>
        <w:pStyle w:val="Puntoelenco"/>
        <w:numPr>
          <w:ilvl w:val="0"/>
          <w:numId w:val="0"/>
        </w:numPr>
        <w:jc w:val="both"/>
        <w:rPr>
          <w:rFonts w:ascii="HelveticaNeueLT Std" w:hAnsi="HelveticaNeueLT Std"/>
          <w:sz w:val="24"/>
          <w:szCs w:val="24"/>
        </w:rPr>
      </w:pPr>
    </w:p>
    <w:p w:rsidR="00093B36" w:rsidRPr="00777760" w:rsidRDefault="00093B36" w:rsidP="003D1B63">
      <w:pPr>
        <w:pStyle w:val="Puntoelenco"/>
        <w:numPr>
          <w:ilvl w:val="0"/>
          <w:numId w:val="0"/>
        </w:numPr>
        <w:ind w:left="705"/>
        <w:jc w:val="both"/>
        <w:rPr>
          <w:rFonts w:ascii="HelveticaNeueLT Std" w:hAnsi="HelveticaNeueLT Std"/>
          <w:sz w:val="24"/>
          <w:szCs w:val="24"/>
        </w:rPr>
      </w:pPr>
    </w:p>
    <w:p w:rsidR="004F4947" w:rsidRPr="00777760" w:rsidRDefault="00D92618" w:rsidP="00D92618">
      <w:pPr>
        <w:pStyle w:val="Puntoelenco"/>
        <w:numPr>
          <w:ilvl w:val="0"/>
          <w:numId w:val="0"/>
        </w:numPr>
        <w:ind w:left="360" w:hanging="360"/>
        <w:jc w:val="both"/>
        <w:rPr>
          <w:rFonts w:ascii="HelveticaNeueLT Std" w:hAnsi="HelveticaNeueLT Std"/>
          <w:b/>
          <w:sz w:val="24"/>
          <w:szCs w:val="24"/>
        </w:rPr>
      </w:pPr>
      <w:r>
        <w:rPr>
          <w:rFonts w:ascii="HelveticaNeueLT Std" w:hAnsi="HelveticaNeueLT Std"/>
          <w:b/>
          <w:sz w:val="24"/>
          <w:szCs w:val="24"/>
        </w:rPr>
        <w:t xml:space="preserve">SPAZIO 4: </w:t>
      </w:r>
      <w:r w:rsidR="008A4554" w:rsidRPr="00777760">
        <w:rPr>
          <w:rFonts w:ascii="HelveticaNeueLT Std" w:hAnsi="HelveticaNeueLT Std"/>
          <w:b/>
          <w:sz w:val="24"/>
          <w:szCs w:val="24"/>
        </w:rPr>
        <w:t>Io Palafitticolo</w:t>
      </w:r>
    </w:p>
    <w:p w:rsidR="00D92618" w:rsidRDefault="00100B36" w:rsidP="00D92618">
      <w:pPr>
        <w:pStyle w:val="Puntoelenco"/>
        <w:numPr>
          <w:ilvl w:val="0"/>
          <w:numId w:val="0"/>
        </w:numPr>
        <w:jc w:val="both"/>
        <w:rPr>
          <w:rFonts w:ascii="HelveticaNeueLT Std" w:hAnsi="HelveticaNeueLT Std"/>
          <w:sz w:val="24"/>
          <w:szCs w:val="24"/>
        </w:rPr>
      </w:pPr>
      <w:r>
        <w:rPr>
          <w:rFonts w:ascii="HelveticaNeueLT Std" w:hAnsi="HelveticaNeueLT Std"/>
          <w:sz w:val="24"/>
          <w:szCs w:val="24"/>
        </w:rPr>
        <w:t xml:space="preserve">Ultima area del percorso, </w:t>
      </w:r>
      <w:r w:rsidR="004F4947" w:rsidRPr="00777760">
        <w:rPr>
          <w:rFonts w:ascii="HelveticaNeueLT Std" w:hAnsi="HelveticaNeueLT Std"/>
          <w:sz w:val="24"/>
          <w:szCs w:val="24"/>
        </w:rPr>
        <w:t xml:space="preserve">attira l’attenzione del visitatore sugli </w:t>
      </w:r>
      <w:r w:rsidR="004F4947" w:rsidRPr="00777760">
        <w:rPr>
          <w:rFonts w:ascii="HelveticaNeueLT Std" w:hAnsi="HelveticaNeueLT Std"/>
          <w:b/>
          <w:sz w:val="24"/>
          <w:szCs w:val="24"/>
        </w:rPr>
        <w:t>abitanti</w:t>
      </w:r>
      <w:r w:rsidR="004F4947" w:rsidRPr="00777760">
        <w:rPr>
          <w:rFonts w:ascii="HelveticaNeueLT Std" w:hAnsi="HelveticaNeueLT Std"/>
          <w:sz w:val="24"/>
          <w:szCs w:val="24"/>
        </w:rPr>
        <w:t xml:space="preserve"> delle palafitte</w:t>
      </w:r>
      <w:r>
        <w:rPr>
          <w:rFonts w:ascii="HelveticaNeueLT Std" w:hAnsi="HelveticaNeueLT Std"/>
          <w:sz w:val="24"/>
          <w:szCs w:val="24"/>
        </w:rPr>
        <w:t xml:space="preserve"> di cui, </w:t>
      </w:r>
      <w:r w:rsidR="004F4947" w:rsidRPr="00777760">
        <w:rPr>
          <w:rFonts w:ascii="HelveticaNeueLT Std" w:hAnsi="HelveticaNeueLT Std"/>
          <w:sz w:val="24"/>
          <w:szCs w:val="24"/>
        </w:rPr>
        <w:t>in realtà</w:t>
      </w:r>
      <w:r>
        <w:rPr>
          <w:rFonts w:ascii="HelveticaNeueLT Std" w:hAnsi="HelveticaNeueLT Std"/>
          <w:sz w:val="24"/>
          <w:szCs w:val="24"/>
        </w:rPr>
        <w:t>,</w:t>
      </w:r>
      <w:r w:rsidR="004F4947" w:rsidRPr="00777760">
        <w:rPr>
          <w:rFonts w:ascii="HelveticaNeueLT Std" w:hAnsi="HelveticaNeueLT Std"/>
          <w:sz w:val="24"/>
          <w:szCs w:val="24"/>
        </w:rPr>
        <w:t xml:space="preserve"> sappiamo pochissimo dal punto di </w:t>
      </w:r>
      <w:r>
        <w:rPr>
          <w:rFonts w:ascii="HelveticaNeueLT Std" w:hAnsi="HelveticaNeueLT Std"/>
          <w:sz w:val="24"/>
          <w:szCs w:val="24"/>
        </w:rPr>
        <w:t xml:space="preserve">vista archeologico, non avendo </w:t>
      </w:r>
      <w:r w:rsidR="004F4947" w:rsidRPr="00777760">
        <w:rPr>
          <w:rFonts w:ascii="HelveticaNeueLT Std" w:hAnsi="HelveticaNeueLT Std"/>
          <w:sz w:val="24"/>
          <w:szCs w:val="24"/>
        </w:rPr>
        <w:t xml:space="preserve">resti di sepolture. </w:t>
      </w:r>
      <w:r w:rsidR="00E47897" w:rsidRPr="00777760">
        <w:rPr>
          <w:rFonts w:ascii="HelveticaNeueLT Std" w:hAnsi="HelveticaNeueLT Std"/>
          <w:sz w:val="24"/>
          <w:szCs w:val="24"/>
        </w:rPr>
        <w:t xml:space="preserve">Tra i reperti ci sono alcuni oggetti che ci riportano alla </w:t>
      </w:r>
      <w:r w:rsidR="00E47897" w:rsidRPr="00777760">
        <w:rPr>
          <w:rFonts w:ascii="HelveticaNeueLT Std" w:hAnsi="HelveticaNeueLT Std"/>
          <w:b/>
          <w:sz w:val="24"/>
          <w:szCs w:val="24"/>
        </w:rPr>
        <w:t>vita quotidiana</w:t>
      </w:r>
      <w:r w:rsidR="00E47897" w:rsidRPr="00777760">
        <w:rPr>
          <w:rFonts w:ascii="HelveticaNeueLT Std" w:hAnsi="HelveticaNeueLT Std"/>
          <w:sz w:val="24"/>
          <w:szCs w:val="24"/>
        </w:rPr>
        <w:t xml:space="preserve"> delle persone, fatta di cibo, vestiti, oggetti di ornamento, gusti estetici e oggetti d’ornamento.</w:t>
      </w:r>
    </w:p>
    <w:p w:rsidR="00100B36" w:rsidRDefault="00D92618" w:rsidP="00D92618">
      <w:pPr>
        <w:pStyle w:val="Puntoelenco"/>
        <w:numPr>
          <w:ilvl w:val="0"/>
          <w:numId w:val="0"/>
        </w:numPr>
        <w:jc w:val="both"/>
        <w:rPr>
          <w:rFonts w:ascii="HelveticaNeueLT Std" w:hAnsi="HelveticaNeueLT Std"/>
          <w:b/>
          <w:sz w:val="24"/>
          <w:szCs w:val="24"/>
        </w:rPr>
      </w:pPr>
      <w:r>
        <w:rPr>
          <w:rFonts w:ascii="HelveticaNeueLT Std" w:hAnsi="HelveticaNeueLT Std"/>
          <w:b/>
          <w:sz w:val="24"/>
          <w:szCs w:val="24"/>
        </w:rPr>
        <w:t xml:space="preserve"> </w:t>
      </w:r>
    </w:p>
    <w:p w:rsidR="00100B36" w:rsidRDefault="00100B36" w:rsidP="00D92618">
      <w:pPr>
        <w:pStyle w:val="Puntoelenco"/>
        <w:numPr>
          <w:ilvl w:val="0"/>
          <w:numId w:val="0"/>
        </w:numPr>
        <w:jc w:val="both"/>
        <w:rPr>
          <w:rFonts w:ascii="HelveticaNeueLT Std" w:hAnsi="HelveticaNeueLT Std"/>
          <w:b/>
          <w:sz w:val="24"/>
          <w:szCs w:val="24"/>
        </w:rPr>
      </w:pPr>
    </w:p>
    <w:p w:rsidR="00045F1D" w:rsidRPr="00100B36" w:rsidRDefault="00D325EE" w:rsidP="003D1B63">
      <w:pPr>
        <w:pStyle w:val="Puntoelenco"/>
        <w:numPr>
          <w:ilvl w:val="0"/>
          <w:numId w:val="0"/>
        </w:numPr>
        <w:jc w:val="both"/>
        <w:rPr>
          <w:rFonts w:ascii="HelveticaNeueLT Std" w:hAnsi="HelveticaNeueLT Std"/>
          <w:b/>
          <w:color w:val="FF0000"/>
          <w:sz w:val="24"/>
          <w:szCs w:val="24"/>
        </w:rPr>
      </w:pPr>
      <w:bookmarkStart w:id="0" w:name="_GoBack"/>
      <w:bookmarkEnd w:id="0"/>
      <w:r w:rsidRPr="00100B36">
        <w:rPr>
          <w:rFonts w:ascii="HelveticaNeueLT Std" w:hAnsi="HelveticaNeueLT Std"/>
          <w:b/>
          <w:color w:val="FF0000"/>
          <w:sz w:val="24"/>
          <w:szCs w:val="24"/>
        </w:rPr>
        <w:t xml:space="preserve">PUNTI DI FORZA </w:t>
      </w:r>
      <w:r w:rsidR="00100B36">
        <w:rPr>
          <w:rFonts w:ascii="HelveticaNeueLT Std" w:hAnsi="HelveticaNeueLT Std"/>
          <w:b/>
          <w:color w:val="FF0000"/>
          <w:sz w:val="24"/>
          <w:szCs w:val="24"/>
        </w:rPr>
        <w:t>DEL NUOVO ALLESTIMENTO</w:t>
      </w:r>
    </w:p>
    <w:p w:rsidR="00920A43" w:rsidRPr="00777760" w:rsidRDefault="00045F1D" w:rsidP="003D1B63">
      <w:pPr>
        <w:pStyle w:val="Paragrafoelenco"/>
        <w:numPr>
          <w:ilvl w:val="0"/>
          <w:numId w:val="22"/>
        </w:numPr>
        <w:tabs>
          <w:tab w:val="left" w:pos="284"/>
        </w:tabs>
        <w:jc w:val="both"/>
        <w:rPr>
          <w:rFonts w:ascii="HelveticaNeueLT Std" w:hAnsi="HelveticaNeueLT Std"/>
          <w:sz w:val="24"/>
          <w:szCs w:val="24"/>
        </w:rPr>
      </w:pPr>
      <w:r w:rsidRPr="00777760">
        <w:rPr>
          <w:rFonts w:ascii="HelveticaNeueLT Std" w:hAnsi="HelveticaNeueLT Std"/>
          <w:sz w:val="24"/>
          <w:szCs w:val="24"/>
        </w:rPr>
        <w:t>I</w:t>
      </w:r>
      <w:r w:rsidR="00920A43" w:rsidRPr="00777760">
        <w:rPr>
          <w:rFonts w:ascii="HelveticaNeueLT Std" w:hAnsi="HelveticaNeueLT Std"/>
          <w:sz w:val="24"/>
          <w:szCs w:val="24"/>
        </w:rPr>
        <w:t xml:space="preserve"> reperti</w:t>
      </w:r>
      <w:r w:rsidRPr="00777760">
        <w:rPr>
          <w:rFonts w:ascii="HelveticaNeueLT Std" w:hAnsi="HelveticaNeueLT Std"/>
          <w:sz w:val="24"/>
          <w:szCs w:val="24"/>
        </w:rPr>
        <w:t xml:space="preserve"> sono presentati all’interno di </w:t>
      </w:r>
      <w:r w:rsidRPr="00777760">
        <w:rPr>
          <w:rFonts w:ascii="HelveticaNeueLT Std" w:hAnsi="HelveticaNeueLT Std"/>
          <w:b/>
          <w:sz w:val="24"/>
          <w:szCs w:val="24"/>
        </w:rPr>
        <w:t xml:space="preserve">aree tematiche </w:t>
      </w:r>
      <w:r w:rsidRPr="00777760">
        <w:rPr>
          <w:rFonts w:ascii="HelveticaNeueLT Std" w:hAnsi="HelveticaNeueLT Std"/>
          <w:sz w:val="24"/>
          <w:szCs w:val="24"/>
        </w:rPr>
        <w:t>che escono dalla suddivisione (ormai logora e abusata) dei mestieri e/o classi di</w:t>
      </w:r>
      <w:r w:rsidR="001E744F" w:rsidRPr="00777760">
        <w:rPr>
          <w:rFonts w:ascii="HelveticaNeueLT Std" w:hAnsi="HelveticaNeueLT Std"/>
          <w:sz w:val="24"/>
          <w:szCs w:val="24"/>
        </w:rPr>
        <w:t xml:space="preserve"> materiali, dando la possibilità di </w:t>
      </w:r>
      <w:r w:rsidR="00100B36">
        <w:rPr>
          <w:rFonts w:ascii="HelveticaNeueLT Std" w:hAnsi="HelveticaNeueLT Std"/>
          <w:sz w:val="24"/>
          <w:szCs w:val="24"/>
        </w:rPr>
        <w:t xml:space="preserve">svincolarsi </w:t>
      </w:r>
      <w:r w:rsidR="001E744F" w:rsidRPr="00777760">
        <w:rPr>
          <w:rFonts w:ascii="HelveticaNeueLT Std" w:hAnsi="HelveticaNeueLT Std"/>
          <w:sz w:val="24"/>
          <w:szCs w:val="24"/>
        </w:rPr>
        <w:t>dalle tematiche strettamente archeologiche;</w:t>
      </w:r>
    </w:p>
    <w:p w:rsidR="002F6957" w:rsidRPr="00777760" w:rsidRDefault="002F6957" w:rsidP="003D1B63">
      <w:pPr>
        <w:pStyle w:val="Paragrafoelenco"/>
        <w:tabs>
          <w:tab w:val="left" w:pos="284"/>
        </w:tabs>
        <w:jc w:val="both"/>
        <w:rPr>
          <w:rFonts w:ascii="HelveticaNeueLT Std" w:hAnsi="HelveticaNeueLT Std"/>
          <w:sz w:val="24"/>
          <w:szCs w:val="24"/>
        </w:rPr>
      </w:pPr>
    </w:p>
    <w:p w:rsidR="002F6957" w:rsidRPr="00777760" w:rsidRDefault="00100B36" w:rsidP="003D1B63">
      <w:pPr>
        <w:pStyle w:val="Paragrafoelenco"/>
        <w:numPr>
          <w:ilvl w:val="0"/>
          <w:numId w:val="22"/>
        </w:numPr>
        <w:jc w:val="both"/>
        <w:rPr>
          <w:rFonts w:ascii="HelveticaNeueLT Std" w:hAnsi="HelveticaNeueLT Std"/>
          <w:sz w:val="24"/>
          <w:szCs w:val="24"/>
        </w:rPr>
      </w:pPr>
      <w:r>
        <w:rPr>
          <w:rFonts w:ascii="HelveticaNeueLT Std" w:hAnsi="HelveticaNeueLT Std"/>
          <w:sz w:val="24"/>
          <w:szCs w:val="24"/>
        </w:rPr>
        <w:lastRenderedPageBreak/>
        <w:t>L</w:t>
      </w:r>
      <w:r w:rsidR="00045F1D" w:rsidRPr="00777760">
        <w:rPr>
          <w:rFonts w:ascii="HelveticaNeueLT Std" w:hAnsi="HelveticaNeueLT Std"/>
          <w:sz w:val="24"/>
          <w:szCs w:val="24"/>
        </w:rPr>
        <w:t xml:space="preserve">’esposizione di reperti di un singolo sito archeologico, limitato nello spazio e nel tempo, diviene chiave di lettura per parlare di </w:t>
      </w:r>
      <w:r w:rsidR="00045F1D" w:rsidRPr="00777760">
        <w:rPr>
          <w:rFonts w:ascii="HelveticaNeueLT Std" w:hAnsi="HelveticaNeueLT Std"/>
          <w:b/>
          <w:sz w:val="24"/>
          <w:szCs w:val="24"/>
        </w:rPr>
        <w:t>territorio</w:t>
      </w:r>
      <w:r w:rsidR="00045F1D" w:rsidRPr="00777760">
        <w:rPr>
          <w:rFonts w:ascii="HelveticaNeueLT Std" w:hAnsi="HelveticaNeueLT Std"/>
          <w:sz w:val="24"/>
          <w:szCs w:val="24"/>
        </w:rPr>
        <w:t xml:space="preserve"> attraverso</w:t>
      </w:r>
      <w:r w:rsidR="007F0568" w:rsidRPr="00777760">
        <w:rPr>
          <w:rFonts w:ascii="HelveticaNeueLT Std" w:hAnsi="HelveticaNeueLT Std"/>
          <w:sz w:val="24"/>
          <w:szCs w:val="24"/>
        </w:rPr>
        <w:t xml:space="preserve"> le A</w:t>
      </w:r>
      <w:r w:rsidR="00016C8C" w:rsidRPr="00777760">
        <w:rPr>
          <w:rFonts w:ascii="HelveticaNeueLT Std" w:hAnsi="HelveticaNeueLT Std"/>
          <w:sz w:val="24"/>
          <w:szCs w:val="24"/>
        </w:rPr>
        <w:t>lpi e</w:t>
      </w:r>
      <w:r w:rsidR="00045F1D" w:rsidRPr="00777760">
        <w:rPr>
          <w:rFonts w:ascii="HelveticaNeueLT Std" w:hAnsi="HelveticaNeueLT Std"/>
          <w:sz w:val="24"/>
          <w:szCs w:val="24"/>
        </w:rPr>
        <w:t xml:space="preserve"> i secoli</w:t>
      </w:r>
      <w:r w:rsidR="00016C8C" w:rsidRPr="00777760">
        <w:rPr>
          <w:rFonts w:ascii="HelveticaNeueLT Std" w:hAnsi="HelveticaNeueLT Std"/>
          <w:sz w:val="24"/>
          <w:szCs w:val="24"/>
        </w:rPr>
        <w:t>.</w:t>
      </w:r>
    </w:p>
    <w:p w:rsidR="002F6957" w:rsidRPr="00777760" w:rsidRDefault="002F6957" w:rsidP="003D1B63">
      <w:pPr>
        <w:pStyle w:val="Paragrafoelenco"/>
        <w:jc w:val="both"/>
        <w:rPr>
          <w:rFonts w:ascii="HelveticaNeueLT Std" w:hAnsi="HelveticaNeueLT Std"/>
          <w:sz w:val="24"/>
          <w:szCs w:val="24"/>
        </w:rPr>
      </w:pPr>
    </w:p>
    <w:p w:rsidR="002F6957" w:rsidRPr="00777760" w:rsidRDefault="00D325EE" w:rsidP="003D1B63">
      <w:pPr>
        <w:pStyle w:val="Paragrafoelenco"/>
        <w:numPr>
          <w:ilvl w:val="0"/>
          <w:numId w:val="22"/>
        </w:numPr>
        <w:jc w:val="both"/>
        <w:rPr>
          <w:rFonts w:ascii="HelveticaNeueLT Std" w:hAnsi="HelveticaNeueLT Std"/>
          <w:sz w:val="24"/>
          <w:szCs w:val="24"/>
        </w:rPr>
      </w:pPr>
      <w:r w:rsidRPr="00777760">
        <w:rPr>
          <w:rFonts w:ascii="HelveticaNeueLT Std" w:hAnsi="HelveticaNeueLT Std"/>
          <w:sz w:val="24"/>
          <w:szCs w:val="24"/>
        </w:rPr>
        <w:t>Ognuna delle quattro aree può essere vista anche singolarmente e nell’ordine che si preferisce,</w:t>
      </w:r>
      <w:r w:rsidR="002F6957" w:rsidRPr="00777760">
        <w:rPr>
          <w:rFonts w:ascii="HelveticaNeueLT Std" w:hAnsi="HelveticaNeueLT Std"/>
          <w:sz w:val="24"/>
          <w:szCs w:val="24"/>
        </w:rPr>
        <w:t xml:space="preserve"> anche se la p</w:t>
      </w:r>
      <w:r w:rsidRPr="00777760">
        <w:rPr>
          <w:rFonts w:ascii="HelveticaNeueLT Std" w:hAnsi="HelveticaNeueLT Std"/>
          <w:sz w:val="24"/>
          <w:szCs w:val="24"/>
        </w:rPr>
        <w:t xml:space="preserve">osizione suggerirà di iniziare dalla 1 o dalla 4, rispetto il percorso </w:t>
      </w:r>
      <w:r w:rsidRPr="00777760">
        <w:rPr>
          <w:rFonts w:ascii="HelveticaNeueLT Std" w:hAnsi="HelveticaNeueLT Std"/>
          <w:b/>
          <w:sz w:val="24"/>
          <w:szCs w:val="24"/>
        </w:rPr>
        <w:t>dal Macro al Micro</w:t>
      </w:r>
      <w:r w:rsidR="00100B36">
        <w:rPr>
          <w:rFonts w:ascii="HelveticaNeueLT Std" w:hAnsi="HelveticaNeueLT Std"/>
          <w:b/>
          <w:sz w:val="24"/>
          <w:szCs w:val="24"/>
        </w:rPr>
        <w:t>,</w:t>
      </w:r>
      <w:r w:rsidRPr="00777760">
        <w:rPr>
          <w:rFonts w:ascii="HelveticaNeueLT Std" w:hAnsi="HelveticaNeueLT Std"/>
          <w:sz w:val="24"/>
          <w:szCs w:val="24"/>
        </w:rPr>
        <w:t xml:space="preserve"> o viceversa.</w:t>
      </w:r>
    </w:p>
    <w:p w:rsidR="002F6957" w:rsidRPr="00777760" w:rsidRDefault="002F6957" w:rsidP="003D1B63">
      <w:pPr>
        <w:pStyle w:val="Paragrafoelenco"/>
        <w:jc w:val="both"/>
        <w:rPr>
          <w:rFonts w:ascii="HelveticaNeueLT Std" w:hAnsi="HelveticaNeueLT Std"/>
          <w:sz w:val="24"/>
          <w:szCs w:val="24"/>
        </w:rPr>
      </w:pPr>
    </w:p>
    <w:p w:rsidR="00D325EE" w:rsidRPr="00777760" w:rsidRDefault="00D325EE" w:rsidP="003D1B63">
      <w:pPr>
        <w:pStyle w:val="Paragrafoelenco"/>
        <w:numPr>
          <w:ilvl w:val="0"/>
          <w:numId w:val="22"/>
        </w:numPr>
        <w:jc w:val="both"/>
        <w:rPr>
          <w:rFonts w:ascii="HelveticaNeueLT Std" w:hAnsi="HelveticaNeueLT Std"/>
          <w:sz w:val="24"/>
          <w:szCs w:val="24"/>
        </w:rPr>
      </w:pPr>
      <w:r w:rsidRPr="00777760">
        <w:rPr>
          <w:rFonts w:ascii="HelveticaNeueLT Std" w:hAnsi="HelveticaNeueLT Std"/>
          <w:sz w:val="24"/>
          <w:szCs w:val="24"/>
        </w:rPr>
        <w:t xml:space="preserve">Considerato che uno degli scopi della divisione in 4 </w:t>
      </w:r>
      <w:r w:rsidR="008C1603" w:rsidRPr="00777760">
        <w:rPr>
          <w:rFonts w:ascii="HelveticaNeueLT Std" w:hAnsi="HelveticaNeueLT Std"/>
          <w:sz w:val="24"/>
          <w:szCs w:val="24"/>
        </w:rPr>
        <w:t>aree</w:t>
      </w:r>
      <w:r w:rsidRPr="00777760">
        <w:rPr>
          <w:rFonts w:ascii="HelveticaNeueLT Std" w:hAnsi="HelveticaNeueLT Std"/>
          <w:sz w:val="24"/>
          <w:szCs w:val="24"/>
        </w:rPr>
        <w:t xml:space="preserve"> è quello di invitare il visitatore a percorrere anche i corridoi laterali esterni, le vetrine </w:t>
      </w:r>
      <w:r w:rsidR="008C1603" w:rsidRPr="00777760">
        <w:rPr>
          <w:rFonts w:ascii="HelveticaNeueLT Std" w:hAnsi="HelveticaNeueLT Std"/>
          <w:sz w:val="24"/>
          <w:szCs w:val="24"/>
        </w:rPr>
        <w:t>non avranno</w:t>
      </w:r>
      <w:r w:rsidRPr="00777760">
        <w:rPr>
          <w:rFonts w:ascii="HelveticaNeueLT Std" w:hAnsi="HelveticaNeueLT Std"/>
          <w:sz w:val="24"/>
          <w:szCs w:val="24"/>
        </w:rPr>
        <w:t xml:space="preserve"> un verso preferenziale, ma </w:t>
      </w:r>
      <w:r w:rsidR="008C1603" w:rsidRPr="00777760">
        <w:rPr>
          <w:rFonts w:ascii="HelveticaNeueLT Std" w:hAnsi="HelveticaNeueLT Std"/>
          <w:sz w:val="24"/>
          <w:szCs w:val="24"/>
        </w:rPr>
        <w:t>proporranno</w:t>
      </w:r>
      <w:r w:rsidRPr="00777760">
        <w:rPr>
          <w:rFonts w:ascii="HelveticaNeueLT Std" w:hAnsi="HelveticaNeueLT Std"/>
          <w:sz w:val="24"/>
          <w:szCs w:val="24"/>
        </w:rPr>
        <w:t xml:space="preserve"> dei contenuti che possono essere visti da </w:t>
      </w:r>
      <w:r w:rsidRPr="00777760">
        <w:rPr>
          <w:rFonts w:ascii="HelveticaNeueLT Std" w:hAnsi="HelveticaNeueLT Std"/>
          <w:b/>
          <w:sz w:val="24"/>
          <w:szCs w:val="24"/>
        </w:rPr>
        <w:t>entrambi i lati</w:t>
      </w:r>
      <w:r w:rsidRPr="00777760">
        <w:rPr>
          <w:rFonts w:ascii="HelveticaNeueLT Std" w:hAnsi="HelveticaNeueLT Std"/>
          <w:sz w:val="24"/>
          <w:szCs w:val="24"/>
        </w:rPr>
        <w:t xml:space="preserve"> o che si completano a vicenda, senza mai dare la sensazione di essere “sul lato sbagliato”.</w:t>
      </w:r>
    </w:p>
    <w:p w:rsidR="005F279E" w:rsidRPr="002D439D" w:rsidRDefault="005F279E" w:rsidP="008C1603">
      <w:pPr>
        <w:pStyle w:val="Paragrafoelenco"/>
        <w:jc w:val="both"/>
        <w:rPr>
          <w:rFonts w:ascii="HelveticaNeueLT Std Lt" w:hAnsi="HelveticaNeueLT Std Lt"/>
          <w:sz w:val="20"/>
        </w:rPr>
      </w:pPr>
    </w:p>
    <w:sectPr w:rsidR="005F279E" w:rsidRPr="002D43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NeueLT Std Lt">
    <w:altName w:val="Malgun Gothic"/>
    <w:panose1 w:val="020B0403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Med">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LT Std Cn">
    <w:panose1 w:val="00000000000000000000"/>
    <w:charset w:val="00"/>
    <w:family w:val="swiss"/>
    <w:notTrueType/>
    <w:pitch w:val="variable"/>
    <w:sig w:usb0="800000AF" w:usb1="4000204A" w:usb2="00000000" w:usb3="00000000" w:csb0="00000001" w:csb1="00000000"/>
  </w:font>
  <w:font w:name="HelveticaNeueLT Std">
    <w:panose1 w:val="020B0604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C90BD36"/>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98905CA"/>
    <w:multiLevelType w:val="hybridMultilevel"/>
    <w:tmpl w:val="2BA83DC4"/>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707E87"/>
    <w:multiLevelType w:val="hybridMultilevel"/>
    <w:tmpl w:val="1B528C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19C4AAC"/>
    <w:multiLevelType w:val="hybridMultilevel"/>
    <w:tmpl w:val="A42E0C54"/>
    <w:lvl w:ilvl="0" w:tplc="6B7E3C6E">
      <w:start w:val="1"/>
      <w:numFmt w:val="bullet"/>
      <w:lvlText w:val="-"/>
      <w:lvlJc w:val="left"/>
      <w:pPr>
        <w:ind w:left="720" w:hanging="360"/>
      </w:pPr>
      <w:rPr>
        <w:rFonts w:ascii="HelveticaNeueLT Std Lt" w:eastAsiaTheme="minorHAnsi" w:hAnsi="HelveticaNeueLT Std Lt"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5B132A5"/>
    <w:multiLevelType w:val="hybridMultilevel"/>
    <w:tmpl w:val="32068A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8E20FA7"/>
    <w:multiLevelType w:val="hybridMultilevel"/>
    <w:tmpl w:val="52B0C03E"/>
    <w:lvl w:ilvl="0" w:tplc="001C875C">
      <w:start w:val="1"/>
      <w:numFmt w:val="bullet"/>
      <w:lvlText w:val="-"/>
      <w:lvlJc w:val="left"/>
      <w:pPr>
        <w:ind w:left="720" w:hanging="360"/>
      </w:pPr>
      <w:rPr>
        <w:rFonts w:ascii="HelveticaNeueLT Std Lt" w:eastAsiaTheme="minorHAnsi" w:hAnsi="HelveticaNeueLT Std Lt"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F659D3"/>
    <w:multiLevelType w:val="hybridMultilevel"/>
    <w:tmpl w:val="B638F60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1CF5C7D"/>
    <w:multiLevelType w:val="hybridMultilevel"/>
    <w:tmpl w:val="44500DB4"/>
    <w:lvl w:ilvl="0" w:tplc="9DEAA45E">
      <w:start w:val="1"/>
      <w:numFmt w:val="bullet"/>
      <w:lvlText w:val="-"/>
      <w:lvlJc w:val="left"/>
      <w:pPr>
        <w:ind w:left="720" w:hanging="360"/>
      </w:pPr>
      <w:rPr>
        <w:rFonts w:ascii="HelveticaNeueLT Std Lt" w:eastAsiaTheme="minorHAnsi" w:hAnsi="HelveticaNeueLT Std Lt"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A6D69CC"/>
    <w:multiLevelType w:val="hybridMultilevel"/>
    <w:tmpl w:val="2EFAB76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BFB4B64"/>
    <w:multiLevelType w:val="hybridMultilevel"/>
    <w:tmpl w:val="5EE4AE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7D168CA"/>
    <w:multiLevelType w:val="hybridMultilevel"/>
    <w:tmpl w:val="CC3A70EC"/>
    <w:lvl w:ilvl="0" w:tplc="775ECDEE">
      <w:start w:val="1"/>
      <w:numFmt w:val="decimal"/>
      <w:lvlText w:val="%1."/>
      <w:lvlJc w:val="left"/>
      <w:pPr>
        <w:ind w:left="720" w:hanging="360"/>
      </w:pPr>
      <w:rPr>
        <w:rFonts w:ascii="HelveticaNeueLT Std Med" w:hAnsi="HelveticaNeueLT Std Med"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F1E66C8"/>
    <w:multiLevelType w:val="hybridMultilevel"/>
    <w:tmpl w:val="639014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1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3"/>
  </w:num>
  <w:num w:numId="19">
    <w:abstractNumId w:val="7"/>
  </w:num>
  <w:num w:numId="20">
    <w:abstractNumId w:val="5"/>
  </w:num>
  <w:num w:numId="21">
    <w:abstractNumId w:val="11"/>
  </w:num>
  <w:num w:numId="22">
    <w:abstractNumId w:val="2"/>
  </w:num>
  <w:num w:numId="23">
    <w:abstractNumId w:val="9"/>
  </w:num>
  <w:num w:numId="24">
    <w:abstractNumId w:val="6"/>
  </w:num>
  <w:num w:numId="25">
    <w:abstractNumId w:val="8"/>
  </w:num>
  <w:num w:numId="26">
    <w:abstractNumId w:val="0"/>
  </w:num>
  <w:num w:numId="27">
    <w:abstractNumId w:val="0"/>
  </w:num>
  <w:num w:numId="28">
    <w:abstractNumId w:val="0"/>
  </w:num>
  <w:num w:numId="29">
    <w:abstractNumId w:val="4"/>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62D"/>
    <w:rsid w:val="00016C8C"/>
    <w:rsid w:val="0003429F"/>
    <w:rsid w:val="00045F1D"/>
    <w:rsid w:val="000511BC"/>
    <w:rsid w:val="00052995"/>
    <w:rsid w:val="00066382"/>
    <w:rsid w:val="00093B36"/>
    <w:rsid w:val="000B62CE"/>
    <w:rsid w:val="000E3CA4"/>
    <w:rsid w:val="000F01DB"/>
    <w:rsid w:val="00100B36"/>
    <w:rsid w:val="00184677"/>
    <w:rsid w:val="001B6148"/>
    <w:rsid w:val="001C52DF"/>
    <w:rsid w:val="001C567C"/>
    <w:rsid w:val="001E29E9"/>
    <w:rsid w:val="001E744F"/>
    <w:rsid w:val="00236709"/>
    <w:rsid w:val="00247A0A"/>
    <w:rsid w:val="002650F4"/>
    <w:rsid w:val="00290E0F"/>
    <w:rsid w:val="00294F1B"/>
    <w:rsid w:val="002D439D"/>
    <w:rsid w:val="002D4EF8"/>
    <w:rsid w:val="002E4DDB"/>
    <w:rsid w:val="002F6957"/>
    <w:rsid w:val="00306143"/>
    <w:rsid w:val="00383CEF"/>
    <w:rsid w:val="003A1473"/>
    <w:rsid w:val="003C354D"/>
    <w:rsid w:val="003D0C56"/>
    <w:rsid w:val="003D1B63"/>
    <w:rsid w:val="003E754C"/>
    <w:rsid w:val="0042607E"/>
    <w:rsid w:val="004B676A"/>
    <w:rsid w:val="004F4947"/>
    <w:rsid w:val="00536A0C"/>
    <w:rsid w:val="005E0279"/>
    <w:rsid w:val="005F279E"/>
    <w:rsid w:val="005F3BEC"/>
    <w:rsid w:val="00601B1A"/>
    <w:rsid w:val="006336E1"/>
    <w:rsid w:val="0068222B"/>
    <w:rsid w:val="006A57A2"/>
    <w:rsid w:val="006A702F"/>
    <w:rsid w:val="006D154C"/>
    <w:rsid w:val="00712F20"/>
    <w:rsid w:val="0071581F"/>
    <w:rsid w:val="007434EF"/>
    <w:rsid w:val="00750659"/>
    <w:rsid w:val="00750F04"/>
    <w:rsid w:val="007754A4"/>
    <w:rsid w:val="00777760"/>
    <w:rsid w:val="00782927"/>
    <w:rsid w:val="00787A4F"/>
    <w:rsid w:val="007B4827"/>
    <w:rsid w:val="007B5CF6"/>
    <w:rsid w:val="007F0568"/>
    <w:rsid w:val="007F2267"/>
    <w:rsid w:val="00806656"/>
    <w:rsid w:val="00841896"/>
    <w:rsid w:val="00844411"/>
    <w:rsid w:val="00863C82"/>
    <w:rsid w:val="008854B9"/>
    <w:rsid w:val="008A4554"/>
    <w:rsid w:val="008B562D"/>
    <w:rsid w:val="008C1603"/>
    <w:rsid w:val="008E7EB1"/>
    <w:rsid w:val="008F0230"/>
    <w:rsid w:val="008F1B51"/>
    <w:rsid w:val="00902E7B"/>
    <w:rsid w:val="00920A43"/>
    <w:rsid w:val="00924062"/>
    <w:rsid w:val="00950664"/>
    <w:rsid w:val="00957E29"/>
    <w:rsid w:val="00983115"/>
    <w:rsid w:val="009A588F"/>
    <w:rsid w:val="009C68AC"/>
    <w:rsid w:val="009F4FCD"/>
    <w:rsid w:val="00A13DB1"/>
    <w:rsid w:val="00A367DF"/>
    <w:rsid w:val="00A72C73"/>
    <w:rsid w:val="00A77264"/>
    <w:rsid w:val="00AB2D3B"/>
    <w:rsid w:val="00AC08E9"/>
    <w:rsid w:val="00AF67A3"/>
    <w:rsid w:val="00B23C76"/>
    <w:rsid w:val="00B51301"/>
    <w:rsid w:val="00B57E7C"/>
    <w:rsid w:val="00B7527A"/>
    <w:rsid w:val="00B8344A"/>
    <w:rsid w:val="00BB3536"/>
    <w:rsid w:val="00C11B88"/>
    <w:rsid w:val="00C27FB7"/>
    <w:rsid w:val="00C44855"/>
    <w:rsid w:val="00C7152E"/>
    <w:rsid w:val="00C913DA"/>
    <w:rsid w:val="00C92FBB"/>
    <w:rsid w:val="00CD1D7B"/>
    <w:rsid w:val="00D325EE"/>
    <w:rsid w:val="00D75510"/>
    <w:rsid w:val="00D762C3"/>
    <w:rsid w:val="00D92618"/>
    <w:rsid w:val="00D955F5"/>
    <w:rsid w:val="00DB663A"/>
    <w:rsid w:val="00DC38DB"/>
    <w:rsid w:val="00E01677"/>
    <w:rsid w:val="00E47897"/>
    <w:rsid w:val="00E70A56"/>
    <w:rsid w:val="00E97ED2"/>
    <w:rsid w:val="00EB0E60"/>
    <w:rsid w:val="00ED0A18"/>
    <w:rsid w:val="00ED2076"/>
    <w:rsid w:val="00F77564"/>
    <w:rsid w:val="00FC470B"/>
    <w:rsid w:val="00FC4E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A07096-2DD1-44A7-B364-4B778046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untoelenco">
    <w:name w:val="List Bullet"/>
    <w:basedOn w:val="Normale"/>
    <w:uiPriority w:val="99"/>
    <w:unhideWhenUsed/>
    <w:rsid w:val="00052995"/>
    <w:pPr>
      <w:numPr>
        <w:numId w:val="1"/>
      </w:numPr>
      <w:contextualSpacing/>
    </w:pPr>
  </w:style>
  <w:style w:type="paragraph" w:styleId="Testofumetto">
    <w:name w:val="Balloon Text"/>
    <w:basedOn w:val="Normale"/>
    <w:link w:val="TestofumettoCarattere"/>
    <w:uiPriority w:val="99"/>
    <w:semiHidden/>
    <w:unhideWhenUsed/>
    <w:rsid w:val="00B23C7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23C76"/>
    <w:rPr>
      <w:rFonts w:ascii="Segoe UI" w:hAnsi="Segoe UI" w:cs="Segoe UI"/>
      <w:sz w:val="18"/>
      <w:szCs w:val="18"/>
    </w:rPr>
  </w:style>
  <w:style w:type="paragraph" w:styleId="Paragrafoelenco">
    <w:name w:val="List Paragraph"/>
    <w:basedOn w:val="Normale"/>
    <w:uiPriority w:val="34"/>
    <w:qFormat/>
    <w:rsid w:val="00D325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81B27-C210-4417-96DE-861C75D7D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1289</Words>
  <Characters>7350</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Luca Scoz</dc:creator>
  <cp:lastModifiedBy>Chiara Veronesi</cp:lastModifiedBy>
  <cp:revision>8</cp:revision>
  <cp:lastPrinted>2019-07-02T14:29:00Z</cp:lastPrinted>
  <dcterms:created xsi:type="dcterms:W3CDTF">2019-07-02T13:46:00Z</dcterms:created>
  <dcterms:modified xsi:type="dcterms:W3CDTF">2019-07-02T14:29:00Z</dcterms:modified>
</cp:coreProperties>
</file>