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2E" w:rsidRPr="0065586C" w:rsidRDefault="0007661C" w:rsidP="0007661C">
      <w:pPr>
        <w:rPr>
          <w:rFonts w:ascii="HelveticaNeueLT Std" w:hAnsi="HelveticaNeueLT Std"/>
          <w:b/>
          <w:color w:val="660066"/>
          <w:sz w:val="24"/>
          <w:szCs w:val="24"/>
          <w:u w:val="single"/>
        </w:rPr>
      </w:pPr>
      <w:r w:rsidRPr="0065586C">
        <w:rPr>
          <w:rFonts w:ascii="HelveticaNeueLT Std" w:hAnsi="HelveticaNeueLT Std"/>
          <w:b/>
          <w:color w:val="660066"/>
          <w:sz w:val="24"/>
          <w:szCs w:val="24"/>
          <w:u w:val="single"/>
        </w:rPr>
        <w:t>SPECIALE ARTE</w:t>
      </w:r>
    </w:p>
    <w:p w:rsidR="0007661C" w:rsidRDefault="0007661C" w:rsidP="004D6C61">
      <w:pPr>
        <w:jc w:val="right"/>
        <w:rPr>
          <w:rFonts w:ascii="HelveticaNeueLT Std" w:hAnsi="HelveticaNeueLT Std"/>
          <w:color w:val="000000"/>
          <w:sz w:val="20"/>
          <w:szCs w:val="20"/>
        </w:rPr>
      </w:pPr>
      <w:r>
        <w:rPr>
          <w:rFonts w:ascii="HelveticaNeueLT Std" w:hAnsi="HelveticaNeueLT Std"/>
          <w:noProof/>
          <w:color w:val="000000"/>
          <w:lang w:eastAsia="it-IT"/>
        </w:rPr>
        <w:drawing>
          <wp:inline distT="0" distB="0" distL="0" distR="0" wp14:anchorId="22EAE691" wp14:editId="289C0D76">
            <wp:extent cx="1800225" cy="790575"/>
            <wp:effectExtent l="0" t="0" r="9525" b="9525"/>
            <wp:docPr id="2" name="Immagine 2" descr="logo muse vi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use viol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2E" w:rsidRDefault="00BC5B2E" w:rsidP="004D6C61">
      <w:pPr>
        <w:jc w:val="right"/>
        <w:rPr>
          <w:rFonts w:ascii="HelveticaNeueLT Std" w:hAnsi="HelveticaNeueLT Std"/>
          <w:color w:val="000000"/>
          <w:sz w:val="20"/>
          <w:szCs w:val="20"/>
        </w:rPr>
      </w:pPr>
      <w:r>
        <w:rPr>
          <w:rFonts w:ascii="HelveticaNeueLT Std" w:hAnsi="HelveticaNeueLT Std"/>
          <w:color w:val="000000"/>
          <w:sz w:val="20"/>
          <w:szCs w:val="20"/>
        </w:rPr>
        <w:t xml:space="preserve">Comunicato stampa, </w:t>
      </w:r>
      <w:r w:rsidR="0007661C">
        <w:rPr>
          <w:rFonts w:ascii="HelveticaNeueLT Std" w:hAnsi="HelveticaNeueLT Std"/>
          <w:color w:val="000000"/>
          <w:sz w:val="20"/>
          <w:szCs w:val="20"/>
        </w:rPr>
        <w:t>26</w:t>
      </w:r>
      <w:r w:rsidR="00B66005">
        <w:rPr>
          <w:rFonts w:ascii="HelveticaNeueLT Std" w:hAnsi="HelveticaNeueLT Std"/>
          <w:color w:val="000000"/>
          <w:sz w:val="20"/>
          <w:szCs w:val="20"/>
        </w:rPr>
        <w:t>.01.2018</w:t>
      </w:r>
    </w:p>
    <w:p w:rsidR="00BC5B2E" w:rsidRDefault="00BC5B2E" w:rsidP="004D6C61">
      <w:pPr>
        <w:jc w:val="both"/>
        <w:rPr>
          <w:rFonts w:ascii="HelveticaNeueLT Std" w:hAnsi="HelveticaNeueLT Std"/>
          <w:sz w:val="24"/>
          <w:szCs w:val="24"/>
        </w:rPr>
      </w:pPr>
    </w:p>
    <w:p w:rsidR="0065586C" w:rsidRDefault="0065586C" w:rsidP="004D6C61">
      <w:pPr>
        <w:jc w:val="center"/>
        <w:rPr>
          <w:rFonts w:ascii="HelveticaNeueLT Std" w:hAnsi="HelveticaNeueLT Std"/>
          <w:b/>
          <w:bCs/>
          <w:color w:val="660066"/>
          <w:sz w:val="32"/>
          <w:szCs w:val="32"/>
        </w:rPr>
      </w:pPr>
    </w:p>
    <w:p w:rsidR="00447D6D" w:rsidRPr="00447D6D" w:rsidRDefault="00BC5B2E" w:rsidP="004D6C61">
      <w:pPr>
        <w:jc w:val="center"/>
        <w:rPr>
          <w:rFonts w:ascii="HelveticaNeueLT Std" w:hAnsi="HelveticaNeueLT Std"/>
          <w:b/>
          <w:bCs/>
          <w:color w:val="660066"/>
          <w:sz w:val="32"/>
          <w:szCs w:val="32"/>
        </w:rPr>
      </w:pPr>
      <w:r w:rsidRPr="00447D6D">
        <w:rPr>
          <w:rFonts w:ascii="HelveticaNeueLT Std" w:hAnsi="HelveticaNeueLT Std"/>
          <w:b/>
          <w:bCs/>
          <w:color w:val="660066"/>
          <w:sz w:val="32"/>
          <w:szCs w:val="32"/>
        </w:rPr>
        <w:t xml:space="preserve">La macro scultura interattiva dell’artista Claud Hesse </w:t>
      </w:r>
    </w:p>
    <w:p w:rsidR="00447D6D" w:rsidRPr="00447D6D" w:rsidRDefault="00BC5B2E" w:rsidP="00447D6D">
      <w:pPr>
        <w:jc w:val="center"/>
        <w:rPr>
          <w:rFonts w:ascii="HelveticaNeueLT Std" w:hAnsi="HelveticaNeueLT Std"/>
          <w:b/>
          <w:bCs/>
          <w:color w:val="660066"/>
          <w:sz w:val="32"/>
          <w:szCs w:val="32"/>
        </w:rPr>
      </w:pPr>
      <w:proofErr w:type="gramStart"/>
      <w:r w:rsidRPr="00447D6D">
        <w:rPr>
          <w:rFonts w:ascii="HelveticaNeueLT Std" w:hAnsi="HelveticaNeueLT Std"/>
          <w:b/>
          <w:bCs/>
          <w:color w:val="660066"/>
          <w:sz w:val="32"/>
          <w:szCs w:val="32"/>
        </w:rPr>
        <w:t>per</w:t>
      </w:r>
      <w:proofErr w:type="gramEnd"/>
      <w:r w:rsidRPr="00447D6D">
        <w:rPr>
          <w:rFonts w:ascii="HelveticaNeueLT Std" w:hAnsi="HelveticaNeueLT Std"/>
          <w:b/>
          <w:bCs/>
          <w:color w:val="660066"/>
          <w:sz w:val="32"/>
          <w:szCs w:val="32"/>
        </w:rPr>
        <w:t xml:space="preserve"> la mostra </w:t>
      </w:r>
      <w:r w:rsidR="00447D6D">
        <w:rPr>
          <w:rFonts w:ascii="HelveticaNeueLT Std" w:hAnsi="HelveticaNeueLT Std"/>
          <w:b/>
          <w:bCs/>
          <w:color w:val="660066"/>
          <w:sz w:val="32"/>
          <w:szCs w:val="32"/>
        </w:rPr>
        <w:t>“</w:t>
      </w:r>
      <w:r w:rsidR="00447D6D" w:rsidRPr="00447D6D">
        <w:rPr>
          <w:rFonts w:ascii="HelveticaNeueLT Std" w:hAnsi="HelveticaNeueLT Std"/>
          <w:b/>
          <w:bCs/>
          <w:color w:val="660066"/>
          <w:sz w:val="32"/>
          <w:szCs w:val="32"/>
        </w:rPr>
        <w:t>GENOMA UMANO. Quello che ci rende unici</w:t>
      </w:r>
      <w:r w:rsidR="00447D6D">
        <w:rPr>
          <w:rFonts w:ascii="HelveticaNeueLT Std" w:hAnsi="HelveticaNeueLT Std"/>
          <w:b/>
          <w:bCs/>
          <w:color w:val="660066"/>
          <w:sz w:val="32"/>
          <w:szCs w:val="32"/>
        </w:rPr>
        <w:t>”</w:t>
      </w:r>
    </w:p>
    <w:p w:rsidR="00BC5B2E" w:rsidRPr="00447D6D" w:rsidRDefault="00BC5B2E" w:rsidP="004D6C61">
      <w:pPr>
        <w:jc w:val="center"/>
        <w:rPr>
          <w:rFonts w:ascii="HelveticaNeueLT Std" w:hAnsi="HelveticaNeueLT Std"/>
          <w:b/>
          <w:bCs/>
          <w:color w:val="660066"/>
          <w:sz w:val="32"/>
          <w:szCs w:val="32"/>
        </w:rPr>
      </w:pPr>
    </w:p>
    <w:p w:rsidR="00BC5B2E" w:rsidRDefault="00BC5B2E" w:rsidP="004D6C61">
      <w:pPr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257786" w:rsidRPr="0065586C" w:rsidRDefault="00447D6D" w:rsidP="004D6C61">
      <w:pPr>
        <w:jc w:val="both"/>
        <w:rPr>
          <w:rFonts w:ascii="HelveticaNeueLT Std" w:hAnsi="HelveticaNeueLT Std"/>
          <w:b/>
          <w:color w:val="000000" w:themeColor="text1"/>
        </w:rPr>
      </w:pPr>
      <w:r w:rsidRPr="0065586C">
        <w:rPr>
          <w:rFonts w:ascii="HelveticaNeueLT Std" w:hAnsi="HelveticaNeueLT Std"/>
          <w:b/>
          <w:color w:val="000000" w:themeColor="text1"/>
        </w:rPr>
        <w:t xml:space="preserve">DNA </w:t>
      </w:r>
      <w:r w:rsidRPr="0065586C">
        <w:rPr>
          <w:rFonts w:ascii="HelveticaNeueLT Std" w:hAnsi="HelveticaNeueLT Std" w:cs="Times New Roman"/>
          <w:b/>
          <w:color w:val="000000" w:themeColor="text1"/>
        </w:rPr>
        <w:t>EPIGEN</w:t>
      </w:r>
      <w:r w:rsidR="00B66005" w:rsidRPr="0065586C">
        <w:rPr>
          <w:rFonts w:ascii="HelveticaNeueLT Std" w:hAnsi="HelveticaNeueLT Std" w:cs="Times New Roman"/>
          <w:b/>
          <w:color w:val="000000" w:themeColor="text1"/>
        </w:rPr>
        <w:t xml:space="preserve"> è</w:t>
      </w:r>
      <w:r w:rsidRPr="0065586C">
        <w:rPr>
          <w:rFonts w:ascii="HelveticaNeueLT Std" w:hAnsi="HelveticaNeueLT Std" w:cs="Times New Roman"/>
          <w:b/>
          <w:color w:val="000000" w:themeColor="text1"/>
        </w:rPr>
        <w:t xml:space="preserve"> un’opera che vuole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 xml:space="preserve">essere provocata. L’artista Claud Hesse porta 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>al MUSE, nell’ambito del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 xml:space="preserve">la mostra “GENOMA UMANO. Quello che ci rende unici” una macro scultura interattiva dove </w:t>
      </w:r>
      <w:r w:rsidR="00257786" w:rsidRPr="0065586C">
        <w:rPr>
          <w:rFonts w:ascii="HelveticaNeueLT Std" w:hAnsi="HelveticaNeueLT Std" w:cs="Times New Roman"/>
          <w:b/>
          <w:color w:val="000000" w:themeColor="text1"/>
        </w:rPr>
        <w:t xml:space="preserve">il pubblico </w:t>
      </w:r>
      <w:r w:rsidR="00B47321" w:rsidRPr="0065586C">
        <w:rPr>
          <w:rFonts w:ascii="HelveticaNeueLT Std" w:hAnsi="HelveticaNeueLT Std" w:cs="Times New Roman"/>
          <w:b/>
          <w:color w:val="000000" w:themeColor="text1"/>
        </w:rPr>
        <w:t>diventa</w:t>
      </w:r>
      <w:r w:rsidR="00B66005" w:rsidRPr="0065586C">
        <w:rPr>
          <w:rFonts w:ascii="HelveticaNeueLT Std" w:hAnsi="HelveticaNeueLT Std" w:cs="Times New Roman"/>
          <w:b/>
          <w:color w:val="000000" w:themeColor="text1"/>
        </w:rPr>
        <w:t xml:space="preserve"> il vero</w:t>
      </w:r>
      <w:r w:rsidRPr="0065586C">
        <w:rPr>
          <w:rFonts w:ascii="HelveticaNeueLT Std" w:hAnsi="HelveticaNeueLT Std" w:cs="Times New Roman"/>
          <w:b/>
          <w:color w:val="000000" w:themeColor="text1"/>
        </w:rPr>
        <w:t xml:space="preserve">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>protagonista</w:t>
      </w:r>
      <w:r w:rsidR="00257786" w:rsidRPr="0065586C">
        <w:rPr>
          <w:rFonts w:ascii="HelveticaNeueLT Std" w:hAnsi="HelveticaNeueLT Std" w:cs="Times New Roman"/>
          <w:b/>
          <w:color w:val="000000" w:themeColor="text1"/>
        </w:rPr>
        <w:t xml:space="preserve">. </w:t>
      </w:r>
      <w:r w:rsidRPr="0065586C">
        <w:rPr>
          <w:rFonts w:ascii="HelveticaNeueLT Std" w:hAnsi="HelveticaNeueLT Std" w:cs="Times New Roman"/>
          <w:b/>
          <w:color w:val="000000" w:themeColor="text1"/>
        </w:rPr>
        <w:t xml:space="preserve">Vero e proprio </w:t>
      </w:r>
      <w:hyperlink r:id="rId9" w:history="1">
        <w:r w:rsidR="001175A6" w:rsidRPr="0065586C">
          <w:rPr>
            <w:rFonts w:ascii="HelveticaNeueLT Std" w:hAnsi="HelveticaNeueLT Std" w:cs="Times New Roman"/>
            <w:b/>
            <w:i/>
            <w:color w:val="000000" w:themeColor="text1"/>
          </w:rPr>
          <w:t>colpo di scena</w:t>
        </w:r>
        <w:r w:rsidRPr="0065586C">
          <w:rPr>
            <w:rFonts w:ascii="HelveticaNeueLT Std" w:hAnsi="HelveticaNeueLT Std" w:cs="Times New Roman"/>
            <w:color w:val="000000" w:themeColor="text1"/>
          </w:rPr>
          <w:t xml:space="preserve"> </w:t>
        </w:r>
      </w:hyperlink>
      <w:r w:rsidRPr="0065586C">
        <w:rPr>
          <w:rFonts w:ascii="HelveticaNeueLT Std" w:hAnsi="HelveticaNeueLT Std" w:cs="Times New Roman"/>
          <w:b/>
          <w:color w:val="000000" w:themeColor="text1"/>
        </w:rPr>
        <w:t xml:space="preserve">che giunge al termine del percorso, l’opera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>sollecita</w:t>
      </w:r>
      <w:r w:rsidRPr="0065586C">
        <w:rPr>
          <w:rFonts w:ascii="HelveticaNeueLT Std" w:hAnsi="HelveticaNeueLT Std" w:cs="Times New Roman"/>
          <w:b/>
          <w:color w:val="000000" w:themeColor="text1"/>
        </w:rPr>
        <w:t xml:space="preserve"> i visitatori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 xml:space="preserve">a introdurre </w:t>
      </w:r>
      <w:r w:rsidR="00B66005" w:rsidRPr="0065586C">
        <w:rPr>
          <w:rFonts w:ascii="HelveticaNeueLT Std" w:hAnsi="HelveticaNeueLT Std" w:cs="Times New Roman"/>
          <w:b/>
          <w:color w:val="000000" w:themeColor="text1"/>
        </w:rPr>
        <w:t xml:space="preserve">delle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>mutazioni importanti nello stato dell’opera</w:t>
      </w:r>
      <w:r w:rsidRPr="0065586C">
        <w:rPr>
          <w:rFonts w:ascii="HelveticaNeueLT Std" w:hAnsi="HelveticaNeueLT Std" w:cs="Times New Roman"/>
          <w:b/>
          <w:color w:val="000000" w:themeColor="text1"/>
        </w:rPr>
        <w:t>,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 xml:space="preserve"> diventandone</w:t>
      </w:r>
      <w:r w:rsidR="00B47321" w:rsidRPr="0065586C">
        <w:rPr>
          <w:rFonts w:ascii="HelveticaNeueLT Std" w:hAnsi="HelveticaNeueLT Std" w:cs="Times New Roman"/>
          <w:b/>
          <w:color w:val="000000" w:themeColor="text1"/>
        </w:rPr>
        <w:t xml:space="preserve"> loro stessi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>artefic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>i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>. Tramite la scelta di parole chiave “</w:t>
      </w:r>
      <w:proofErr w:type="spellStart"/>
      <w:r w:rsidR="0065246A" w:rsidRPr="0065586C">
        <w:rPr>
          <w:rFonts w:ascii="HelveticaNeueLT Std" w:hAnsi="HelveticaNeueLT Std" w:cs="Times New Roman"/>
          <w:b/>
          <w:color w:val="000000" w:themeColor="text1"/>
        </w:rPr>
        <w:t>epigeniche</w:t>
      </w:r>
      <w:proofErr w:type="spellEnd"/>
      <w:r w:rsidR="0065246A" w:rsidRPr="0065586C">
        <w:rPr>
          <w:rFonts w:ascii="HelveticaNeueLT Std" w:hAnsi="HelveticaNeueLT Std" w:cs="Times New Roman"/>
          <w:b/>
          <w:color w:val="000000" w:themeColor="text1"/>
        </w:rPr>
        <w:t>” -</w:t>
      </w:r>
      <w:r w:rsidRPr="0065586C">
        <w:rPr>
          <w:rFonts w:ascii="HelveticaNeueLT Std" w:hAnsi="HelveticaNeueLT Std" w:cs="Times New Roman"/>
          <w:b/>
          <w:color w:val="000000" w:themeColor="text1"/>
        </w:rPr>
        <w:t xml:space="preserve"> che illustrano situazioni impattanti sul genoma umano,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 xml:space="preserve">proposte su un maxi </w:t>
      </w:r>
      <w:proofErr w:type="spellStart"/>
      <w:r w:rsidR="0065246A" w:rsidRPr="0065586C">
        <w:rPr>
          <w:rFonts w:ascii="HelveticaNeueLT Std" w:hAnsi="HelveticaNeueLT Std" w:cs="Times New Roman"/>
          <w:b/>
          <w:color w:val="000000" w:themeColor="text1"/>
        </w:rPr>
        <w:t>tablet</w:t>
      </w:r>
      <w:proofErr w:type="spellEnd"/>
      <w:r w:rsidR="00EF7E29" w:rsidRPr="0065586C">
        <w:rPr>
          <w:rFonts w:ascii="HelveticaNeueLT Std" w:hAnsi="HelveticaNeueLT Std" w:cs="Times New Roman"/>
          <w:b/>
          <w:color w:val="000000" w:themeColor="text1"/>
        </w:rPr>
        <w:t xml:space="preserve"> 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 xml:space="preserve">-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 xml:space="preserve">il 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 xml:space="preserve">pubblico 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>pu</w:t>
      </w:r>
      <w:r w:rsidR="00EF7E29" w:rsidRPr="0065586C">
        <w:rPr>
          <w:rFonts w:ascii="HelveticaNeueLT Std" w:hAnsi="HelveticaNeueLT Std" w:cs="Times New Roman"/>
          <w:b/>
          <w:color w:val="000000" w:themeColor="text1"/>
        </w:rPr>
        <w:t>ò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 xml:space="preserve">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>provo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>care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 xml:space="preserve"> in DNA EPIGEN il passaggio da un</w:t>
      </w:r>
      <w:r w:rsidRPr="0065586C">
        <w:rPr>
          <w:rFonts w:ascii="HelveticaNeueLT Std" w:hAnsi="HelveticaNeueLT Std" w:cs="Times New Roman"/>
          <w:b/>
          <w:color w:val="000000" w:themeColor="text1"/>
        </w:rPr>
        <w:t>o stato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 xml:space="preserve"> quieto </w:t>
      </w:r>
      <w:r w:rsidRPr="0065586C">
        <w:rPr>
          <w:rFonts w:ascii="HelveticaNeueLT Std" w:hAnsi="HelveticaNeueLT Std" w:cs="Times New Roman"/>
          <w:b/>
          <w:color w:val="000000" w:themeColor="text1"/>
        </w:rPr>
        <w:t xml:space="preserve">e </w:t>
      </w:r>
      <w:r w:rsidR="0065246A" w:rsidRPr="0065586C">
        <w:rPr>
          <w:rFonts w:ascii="HelveticaNeueLT Std" w:hAnsi="HelveticaNeueLT Std" w:cs="Times New Roman"/>
          <w:b/>
          <w:color w:val="000000" w:themeColor="text1"/>
        </w:rPr>
        <w:t xml:space="preserve">armonioso </w:t>
      </w:r>
      <w:r w:rsidR="004D6C61" w:rsidRPr="0065586C">
        <w:rPr>
          <w:rFonts w:ascii="HelveticaNeueLT Std" w:hAnsi="HelveticaNeueLT Std" w:cs="Times New Roman"/>
          <w:b/>
          <w:color w:val="000000" w:themeColor="text1"/>
        </w:rPr>
        <w:t>a uno attivo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>. V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>engono</w:t>
      </w:r>
      <w:r w:rsidR="004D6C61" w:rsidRPr="0065586C">
        <w:rPr>
          <w:rFonts w:ascii="HelveticaNeueLT Std" w:hAnsi="HelveticaNeueLT Std" w:cs="Times New Roman"/>
          <w:b/>
          <w:color w:val="000000" w:themeColor="text1"/>
        </w:rPr>
        <w:t xml:space="preserve"> 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 xml:space="preserve">così </w:t>
      </w:r>
      <w:r w:rsidR="004D6C61" w:rsidRPr="0065586C">
        <w:rPr>
          <w:rFonts w:ascii="HelveticaNeueLT Std" w:hAnsi="HelveticaNeueLT Std" w:cs="Times New Roman"/>
          <w:b/>
          <w:color w:val="000000" w:themeColor="text1"/>
        </w:rPr>
        <w:t>svelati</w:t>
      </w:r>
      <w:r w:rsidR="00593EA9" w:rsidRPr="0065586C">
        <w:rPr>
          <w:rFonts w:ascii="HelveticaNeueLT Std" w:hAnsi="HelveticaNeueLT Std" w:cs="Times New Roman"/>
          <w:b/>
          <w:color w:val="000000" w:themeColor="text1"/>
        </w:rPr>
        <w:t xml:space="preserve">, </w:t>
      </w:r>
      <w:r w:rsidR="00B66005" w:rsidRPr="0065586C">
        <w:rPr>
          <w:rFonts w:ascii="HelveticaNeueLT Std" w:hAnsi="HelveticaNeueLT Std" w:cs="Times New Roman"/>
          <w:b/>
          <w:color w:val="000000" w:themeColor="text1"/>
        </w:rPr>
        <w:t>uno a</w:t>
      </w:r>
      <w:r w:rsidR="00593EA9" w:rsidRPr="0065586C">
        <w:rPr>
          <w:rFonts w:ascii="HelveticaNeueLT Std" w:hAnsi="HelveticaNeueLT Std" w:cs="Times New Roman"/>
          <w:b/>
          <w:color w:val="000000" w:themeColor="text1"/>
        </w:rPr>
        <w:t xml:space="preserve"> uno, 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>i</w:t>
      </w:r>
      <w:r w:rsidR="004D6C61" w:rsidRPr="0065586C">
        <w:rPr>
          <w:rFonts w:ascii="HelveticaNeueLT Std" w:hAnsi="HelveticaNeueLT Std" w:cs="Times New Roman"/>
          <w:b/>
          <w:color w:val="000000" w:themeColor="text1"/>
        </w:rPr>
        <w:t xml:space="preserve"> contenuti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 xml:space="preserve"> </w:t>
      </w:r>
      <w:r w:rsidR="00593EA9" w:rsidRPr="0065586C">
        <w:rPr>
          <w:rFonts w:ascii="HelveticaNeueLT Std" w:hAnsi="HelveticaNeueLT Std" w:cs="Times New Roman"/>
          <w:b/>
          <w:color w:val="000000" w:themeColor="text1"/>
        </w:rPr>
        <w:t xml:space="preserve">segreti 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 xml:space="preserve">custoditi </w:t>
      </w:r>
      <w:r w:rsidR="00B47321" w:rsidRPr="0065586C">
        <w:rPr>
          <w:rFonts w:ascii="HelveticaNeueLT Std" w:hAnsi="HelveticaNeueLT Std" w:cs="Times New Roman"/>
          <w:b/>
          <w:color w:val="000000" w:themeColor="text1"/>
        </w:rPr>
        <w:t>nei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 xml:space="preserve"> </w:t>
      </w:r>
      <w:r w:rsidR="004D6C61" w:rsidRPr="0065586C">
        <w:rPr>
          <w:rFonts w:ascii="HelveticaNeueLT Std" w:hAnsi="HelveticaNeueLT Std" w:cs="Times New Roman"/>
          <w:b/>
          <w:color w:val="000000" w:themeColor="text1"/>
        </w:rPr>
        <w:t xml:space="preserve">“cubi epigenetici” </w:t>
      </w:r>
      <w:r w:rsidR="00EF7E29" w:rsidRPr="0065586C">
        <w:rPr>
          <w:rFonts w:ascii="HelveticaNeueLT Std" w:hAnsi="HelveticaNeueLT Std" w:cs="Times New Roman"/>
          <w:b/>
          <w:color w:val="000000" w:themeColor="text1"/>
        </w:rPr>
        <w:t>incastonati</w:t>
      </w:r>
      <w:r w:rsidR="004D6C61" w:rsidRPr="0065586C">
        <w:rPr>
          <w:rFonts w:ascii="HelveticaNeueLT Std" w:hAnsi="HelveticaNeueLT Std" w:cs="Times New Roman"/>
          <w:b/>
          <w:color w:val="000000" w:themeColor="text1"/>
        </w:rPr>
        <w:t xml:space="preserve"> </w:t>
      </w:r>
      <w:r w:rsidR="00593EA9" w:rsidRPr="0065586C">
        <w:rPr>
          <w:rFonts w:ascii="HelveticaNeueLT Std" w:hAnsi="HelveticaNeueLT Std" w:cs="Times New Roman"/>
          <w:b/>
          <w:color w:val="000000" w:themeColor="text1"/>
        </w:rPr>
        <w:t>in questo macro frammento significante di DNA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 xml:space="preserve">, per 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>racconta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>re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 xml:space="preserve"> in modo </w:t>
      </w:r>
      <w:r w:rsidR="00EF7E29" w:rsidRPr="0065586C">
        <w:rPr>
          <w:rFonts w:ascii="HelveticaNeueLT Std" w:hAnsi="HelveticaNeueLT Std" w:cs="Times New Roman"/>
          <w:b/>
          <w:color w:val="000000" w:themeColor="text1"/>
        </w:rPr>
        <w:t>inter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>attivo e sempre diverso</w:t>
      </w:r>
      <w:r w:rsidRPr="0065586C">
        <w:rPr>
          <w:rFonts w:ascii="HelveticaNeueLT Std" w:hAnsi="HelveticaNeueLT Std" w:cs="Times New Roman"/>
          <w:b/>
          <w:color w:val="000000" w:themeColor="text1"/>
        </w:rPr>
        <w:t xml:space="preserve"> </w:t>
      </w:r>
      <w:r w:rsidR="004D6C61" w:rsidRPr="0065586C">
        <w:rPr>
          <w:rFonts w:ascii="HelveticaNeueLT Std" w:hAnsi="HelveticaNeueLT Std" w:cs="Times New Roman"/>
          <w:b/>
          <w:color w:val="000000" w:themeColor="text1"/>
        </w:rPr>
        <w:t>l’impronta che le esperienze</w:t>
      </w:r>
      <w:r w:rsidR="007147E0" w:rsidRPr="0065586C">
        <w:rPr>
          <w:rFonts w:ascii="HelveticaNeueLT Std" w:hAnsi="HelveticaNeueLT Std" w:cs="Times New Roman"/>
          <w:b/>
          <w:color w:val="000000" w:themeColor="text1"/>
        </w:rPr>
        <w:t xml:space="preserve"> e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 xml:space="preserve"> gli stili di vita</w:t>
      </w:r>
      <w:r w:rsidR="00B66005" w:rsidRPr="0065586C">
        <w:rPr>
          <w:rFonts w:ascii="HelveticaNeueLT Std" w:hAnsi="HelveticaNeueLT Std" w:cs="Times New Roman"/>
          <w:b/>
          <w:color w:val="000000" w:themeColor="text1"/>
        </w:rPr>
        <w:t xml:space="preserve"> possono imprimere sul </w:t>
      </w:r>
      <w:r w:rsidR="004D6C61" w:rsidRPr="0065586C">
        <w:rPr>
          <w:rFonts w:ascii="HelveticaNeueLT Std" w:hAnsi="HelveticaNeueLT Std" w:cs="Times New Roman"/>
          <w:b/>
          <w:color w:val="000000" w:themeColor="text1"/>
        </w:rPr>
        <w:t>DNA</w:t>
      </w:r>
      <w:r w:rsidR="00B66005" w:rsidRPr="0065586C">
        <w:rPr>
          <w:rFonts w:ascii="HelveticaNeueLT Std" w:hAnsi="HelveticaNeueLT Std" w:cs="Times New Roman"/>
          <w:b/>
          <w:color w:val="000000" w:themeColor="text1"/>
        </w:rPr>
        <w:t xml:space="preserve"> e che sono</w:t>
      </w:r>
      <w:r w:rsidR="001175A6" w:rsidRPr="0065586C">
        <w:rPr>
          <w:rFonts w:ascii="HelveticaNeueLT Std" w:hAnsi="HelveticaNeueLT Std" w:cs="Times New Roman"/>
          <w:b/>
          <w:color w:val="000000" w:themeColor="text1"/>
        </w:rPr>
        <w:t xml:space="preserve"> studiati, appunto, </w:t>
      </w:r>
      <w:r w:rsidRPr="0065586C">
        <w:rPr>
          <w:rFonts w:ascii="HelveticaNeueLT Std" w:hAnsi="HelveticaNeueLT Std" w:cs="Times New Roman"/>
          <w:b/>
          <w:color w:val="000000" w:themeColor="text1"/>
        </w:rPr>
        <w:t>dall’</w:t>
      </w:r>
      <w:r w:rsidR="00257786" w:rsidRPr="0065586C">
        <w:rPr>
          <w:rFonts w:ascii="HelveticaNeueLT Std" w:hAnsi="HelveticaNeueLT Std" w:cs="Times New Roman"/>
          <w:b/>
          <w:color w:val="000000" w:themeColor="text1"/>
        </w:rPr>
        <w:t>epigenetica</w:t>
      </w:r>
      <w:r w:rsidRPr="0065586C">
        <w:rPr>
          <w:rFonts w:ascii="HelveticaNeueLT Std" w:hAnsi="HelveticaNeueLT Std" w:cs="Times New Roman"/>
          <w:b/>
          <w:color w:val="000000" w:themeColor="text1"/>
        </w:rPr>
        <w:t>.</w:t>
      </w:r>
      <w:r w:rsidRPr="0065586C">
        <w:rPr>
          <w:rFonts w:ascii="HelveticaNeueLT Std" w:hAnsi="HelveticaNeueLT Std"/>
          <w:b/>
          <w:color w:val="000000" w:themeColor="text1"/>
          <w:highlight w:val="yellow"/>
        </w:rPr>
        <w:t xml:space="preserve"> </w:t>
      </w:r>
      <w:r w:rsidR="00257786" w:rsidRPr="0065586C">
        <w:rPr>
          <w:rFonts w:ascii="HelveticaNeueLT Std" w:hAnsi="HelveticaNeueLT Std"/>
          <w:b/>
          <w:color w:val="000000" w:themeColor="text1"/>
          <w:highlight w:val="yellow"/>
        </w:rPr>
        <w:t xml:space="preserve"> </w:t>
      </w:r>
    </w:p>
    <w:p w:rsidR="00447D6D" w:rsidRPr="0065586C" w:rsidRDefault="00447D6D" w:rsidP="004D6C61">
      <w:pPr>
        <w:jc w:val="both"/>
        <w:rPr>
          <w:rFonts w:ascii="HelveticaNeueLT Std" w:hAnsi="HelveticaNeueLT Std" w:cs="Times New Roman"/>
          <w:bCs/>
          <w:color w:val="262626"/>
        </w:rPr>
      </w:pPr>
    </w:p>
    <w:p w:rsidR="001175A6" w:rsidRPr="0065586C" w:rsidRDefault="00447D6D" w:rsidP="004D6C61">
      <w:pPr>
        <w:jc w:val="both"/>
        <w:rPr>
          <w:rFonts w:ascii="HelveticaNeueLT Std" w:hAnsi="HelveticaNeueLT Std" w:cs="Times New Roman"/>
          <w:bCs/>
          <w:color w:val="000000" w:themeColor="text1"/>
        </w:rPr>
      </w:pPr>
      <w:r w:rsidRPr="0065586C">
        <w:rPr>
          <w:rFonts w:ascii="HelveticaNeueLT Std" w:hAnsi="HelveticaNeueLT Std" w:cs="Times New Roman"/>
          <w:bCs/>
          <w:color w:val="000000" w:themeColor="text1"/>
        </w:rPr>
        <w:t>C</w:t>
      </w:r>
      <w:r w:rsidR="001175A6" w:rsidRPr="0065586C">
        <w:rPr>
          <w:rFonts w:ascii="HelveticaNeueLT Std" w:hAnsi="HelveticaNeueLT Std" w:cs="Times New Roman"/>
          <w:bCs/>
          <w:color w:val="000000" w:themeColor="text1"/>
        </w:rPr>
        <w:t xml:space="preserve">laud Hesse, </w:t>
      </w:r>
      <w:r w:rsidR="00EF7E29" w:rsidRPr="0065586C">
        <w:rPr>
          <w:rFonts w:ascii="HelveticaNeueLT Std" w:hAnsi="HelveticaNeueLT Std" w:cs="Times New Roman"/>
          <w:bCs/>
          <w:color w:val="000000" w:themeColor="text1"/>
        </w:rPr>
        <w:t>artista visiva che vive a lavora tra l’Italia e Berlino,</w:t>
      </w:r>
      <w:r w:rsidR="001175A6" w:rsidRPr="0065586C">
        <w:rPr>
          <w:rFonts w:ascii="HelveticaNeueLT Std" w:hAnsi="HelveticaNeueLT Std" w:cs="Times New Roman"/>
          <w:bCs/>
          <w:color w:val="000000" w:themeColor="text1"/>
        </w:rPr>
        <w:t xml:space="preserve"> </w:t>
      </w:r>
      <w:r w:rsidRPr="0065586C">
        <w:rPr>
          <w:rFonts w:ascii="HelveticaNeueLT Std" w:hAnsi="HelveticaNeueLT Std" w:cs="Times New Roman"/>
          <w:bCs/>
          <w:color w:val="000000" w:themeColor="text1"/>
        </w:rPr>
        <w:t>è c</w:t>
      </w:r>
      <w:r w:rsidR="000F3070" w:rsidRPr="0065586C">
        <w:rPr>
          <w:rFonts w:ascii="HelveticaNeueLT Std" w:hAnsi="HelveticaNeueLT Std" w:cs="Times New Roman"/>
          <w:bCs/>
          <w:color w:val="000000" w:themeColor="text1"/>
        </w:rPr>
        <w:t>o</w:t>
      </w:r>
      <w:r w:rsidR="004D6C61" w:rsidRPr="0065586C">
        <w:rPr>
          <w:rFonts w:ascii="HelveticaNeueLT Std" w:hAnsi="HelveticaNeueLT Std" w:cs="Times New Roman"/>
          <w:bCs/>
          <w:color w:val="000000" w:themeColor="text1"/>
        </w:rPr>
        <w:t>nsiderata “l’artista del DNA”</w:t>
      </w:r>
      <w:r w:rsidRPr="0065586C">
        <w:rPr>
          <w:rFonts w:ascii="HelveticaNeueLT Std" w:hAnsi="HelveticaNeueLT Std" w:cs="Times New Roman"/>
          <w:bCs/>
          <w:color w:val="000000" w:themeColor="text1"/>
        </w:rPr>
        <w:t>. Da</w:t>
      </w:r>
      <w:r w:rsidR="00B66005" w:rsidRPr="0065586C">
        <w:rPr>
          <w:rFonts w:ascii="HelveticaNeueLT Std" w:hAnsi="HelveticaNeueLT Std" w:cs="Times New Roman"/>
          <w:bCs/>
          <w:color w:val="000000" w:themeColor="text1"/>
        </w:rPr>
        <w:t xml:space="preserve"> sempre </w:t>
      </w:r>
      <w:r w:rsidRPr="0065586C">
        <w:rPr>
          <w:rFonts w:ascii="HelveticaNeueLT Std" w:hAnsi="HelveticaNeueLT Std" w:cs="Times New Roman"/>
          <w:bCs/>
          <w:color w:val="000000" w:themeColor="text1"/>
        </w:rPr>
        <w:t xml:space="preserve">lavora sulle tematiche della genetica ed è conosciuta per </w:t>
      </w:r>
      <w:r w:rsidR="004D6C61" w:rsidRPr="0065586C">
        <w:rPr>
          <w:rFonts w:ascii="HelveticaNeueLT Std" w:hAnsi="HelveticaNeueLT Std" w:cs="Times New Roman"/>
          <w:bCs/>
          <w:color w:val="000000" w:themeColor="text1"/>
        </w:rPr>
        <w:t xml:space="preserve">aver ideato e realizzato il progetto dei DNA PORTRAIT (veri e propri ritratti </w:t>
      </w:r>
      <w:r w:rsidR="004D6C61" w:rsidRPr="0065586C">
        <w:rPr>
          <w:rFonts w:ascii="HelveticaNeueLT Std" w:hAnsi="HelveticaNeueLT Std" w:cs="Times New Roman"/>
          <w:bCs/>
          <w:i/>
          <w:color w:val="000000" w:themeColor="text1"/>
        </w:rPr>
        <w:t xml:space="preserve">ad </w:t>
      </w:r>
      <w:proofErr w:type="spellStart"/>
      <w:r w:rsidR="004D6C61" w:rsidRPr="0065586C">
        <w:rPr>
          <w:rFonts w:ascii="HelveticaNeueLT Std" w:hAnsi="HelveticaNeueLT Std" w:cs="Times New Roman"/>
          <w:bCs/>
          <w:i/>
          <w:color w:val="000000" w:themeColor="text1"/>
        </w:rPr>
        <w:t>personam</w:t>
      </w:r>
      <w:proofErr w:type="spellEnd"/>
      <w:r w:rsidR="004D6C61" w:rsidRPr="0065586C">
        <w:rPr>
          <w:rFonts w:ascii="HelveticaNeueLT Std" w:hAnsi="HelveticaNeueLT Std" w:cs="Times New Roman"/>
          <w:bCs/>
          <w:color w:val="000000" w:themeColor="text1"/>
        </w:rPr>
        <w:t xml:space="preserve"> del genotipo di varie persone, </w:t>
      </w:r>
      <w:r w:rsidR="00EF7E29" w:rsidRPr="0065586C">
        <w:rPr>
          <w:rFonts w:ascii="HelveticaNeueLT Std" w:hAnsi="HelveticaNeueLT Std" w:cs="Times New Roman"/>
          <w:bCs/>
          <w:color w:val="000000" w:themeColor="text1"/>
        </w:rPr>
        <w:t>molte</w:t>
      </w:r>
      <w:r w:rsidR="004D6C61" w:rsidRPr="0065586C">
        <w:rPr>
          <w:rFonts w:ascii="HelveticaNeueLT Std" w:hAnsi="HelveticaNeueLT Std" w:cs="Times New Roman"/>
          <w:bCs/>
          <w:color w:val="000000" w:themeColor="text1"/>
        </w:rPr>
        <w:t xml:space="preserve"> </w:t>
      </w:r>
      <w:r w:rsidR="00B66005" w:rsidRPr="0065586C">
        <w:rPr>
          <w:rFonts w:ascii="HelveticaNeueLT Std" w:hAnsi="HelveticaNeueLT Std" w:cs="Times New Roman"/>
          <w:bCs/>
          <w:color w:val="000000" w:themeColor="text1"/>
        </w:rPr>
        <w:t xml:space="preserve">delle quali </w:t>
      </w:r>
      <w:r w:rsidR="004D6C61" w:rsidRPr="0065586C">
        <w:rPr>
          <w:rFonts w:ascii="HelveticaNeueLT Std" w:hAnsi="HelveticaNeueLT Std" w:cs="Times New Roman"/>
          <w:bCs/>
          <w:color w:val="000000" w:themeColor="text1"/>
        </w:rPr>
        <w:t>illustri) partecipa</w:t>
      </w:r>
      <w:r w:rsidRPr="0065586C">
        <w:rPr>
          <w:rFonts w:ascii="HelveticaNeueLT Std" w:hAnsi="HelveticaNeueLT Std" w:cs="Times New Roman"/>
          <w:bCs/>
          <w:color w:val="000000" w:themeColor="text1"/>
        </w:rPr>
        <w:t>ndo</w:t>
      </w:r>
      <w:r w:rsidR="004D6C61" w:rsidRPr="0065586C">
        <w:rPr>
          <w:rFonts w:ascii="HelveticaNeueLT Std" w:hAnsi="HelveticaNeueLT Std" w:cs="Times New Roman"/>
          <w:bCs/>
          <w:color w:val="000000" w:themeColor="text1"/>
        </w:rPr>
        <w:t xml:space="preserve"> a numerose mostre in Italia e all’estero</w:t>
      </w:r>
      <w:r w:rsidR="009E469E" w:rsidRPr="0065586C">
        <w:rPr>
          <w:rFonts w:ascii="HelveticaNeueLT Std" w:hAnsi="HelveticaNeueLT Std" w:cs="Times New Roman"/>
          <w:bCs/>
          <w:color w:val="000000" w:themeColor="text1"/>
        </w:rPr>
        <w:t xml:space="preserve"> e vincendo diversi premi</w:t>
      </w:r>
      <w:r w:rsidR="004D6C61" w:rsidRPr="0065586C">
        <w:rPr>
          <w:rFonts w:ascii="HelveticaNeueLT Std" w:hAnsi="HelveticaNeueLT Std" w:cs="Times New Roman"/>
          <w:bCs/>
          <w:color w:val="000000" w:themeColor="text1"/>
        </w:rPr>
        <w:t xml:space="preserve">. </w:t>
      </w:r>
      <w:r w:rsidR="00B47321" w:rsidRPr="0065586C">
        <w:rPr>
          <w:rFonts w:ascii="HelveticaNeueLT Std" w:hAnsi="HelveticaNeueLT Std" w:cs="Times New Roman"/>
          <w:bCs/>
          <w:color w:val="000000" w:themeColor="text1"/>
        </w:rPr>
        <w:t>Il campo d’ispi</w:t>
      </w:r>
      <w:r w:rsidR="001D2539" w:rsidRPr="0065586C">
        <w:rPr>
          <w:rFonts w:ascii="HelveticaNeueLT Std" w:hAnsi="HelveticaNeueLT Std" w:cs="Times New Roman"/>
          <w:bCs/>
          <w:color w:val="000000" w:themeColor="text1"/>
        </w:rPr>
        <w:t>razione primario della sua ricerca artistica</w:t>
      </w:r>
      <w:r w:rsidR="00B47321" w:rsidRPr="0065586C">
        <w:rPr>
          <w:rFonts w:ascii="HelveticaNeueLT Std" w:hAnsi="HelveticaNeueLT Std" w:cs="Times New Roman"/>
          <w:bCs/>
          <w:color w:val="000000" w:themeColor="text1"/>
        </w:rPr>
        <w:t xml:space="preserve"> è sempre stato quello della genetica, della biologia e della fisica</w:t>
      </w:r>
      <w:r w:rsidR="00E030B4" w:rsidRPr="0065586C">
        <w:rPr>
          <w:rFonts w:ascii="HelveticaNeueLT Std" w:hAnsi="HelveticaNeueLT Std" w:cs="Times New Roman"/>
          <w:bCs/>
          <w:color w:val="000000" w:themeColor="text1"/>
        </w:rPr>
        <w:t>, tematiche presenti</w:t>
      </w:r>
      <w:r w:rsidR="001175A6" w:rsidRPr="0065586C">
        <w:rPr>
          <w:rFonts w:ascii="HelveticaNeueLT Std" w:hAnsi="HelveticaNeueLT Std" w:cs="Times New Roman"/>
          <w:bCs/>
          <w:color w:val="000000" w:themeColor="text1"/>
        </w:rPr>
        <w:t xml:space="preserve"> in maniera latente nell</w:t>
      </w:r>
      <w:r w:rsidR="001D2539" w:rsidRPr="0065586C">
        <w:rPr>
          <w:rFonts w:ascii="HelveticaNeueLT Std" w:hAnsi="HelveticaNeueLT Std" w:cs="Times New Roman"/>
          <w:bCs/>
          <w:color w:val="000000" w:themeColor="text1"/>
        </w:rPr>
        <w:t>e sue opere,</w:t>
      </w:r>
      <w:r w:rsidR="001175A6" w:rsidRPr="0065586C">
        <w:rPr>
          <w:rFonts w:ascii="HelveticaNeueLT Std" w:hAnsi="HelveticaNeueLT Std" w:cs="Times New Roman"/>
          <w:bCs/>
          <w:color w:val="000000" w:themeColor="text1"/>
        </w:rPr>
        <w:t xml:space="preserve"> tanto da trovarne continuamente riferimenti, che si arricchiscono anche di raffinati concetti filosofici e profonde riflessioni interiori.</w:t>
      </w:r>
    </w:p>
    <w:p w:rsidR="000F3070" w:rsidRPr="0065586C" w:rsidRDefault="001175A6" w:rsidP="004D6C61">
      <w:pPr>
        <w:jc w:val="both"/>
        <w:rPr>
          <w:rFonts w:ascii="HelveticaNeueLT Std" w:hAnsi="HelveticaNeueLT Std" w:cs="Times New Roman"/>
          <w:bCs/>
          <w:color w:val="000000" w:themeColor="text1"/>
        </w:rPr>
      </w:pPr>
      <w:r w:rsidRPr="0065586C">
        <w:rPr>
          <w:rFonts w:ascii="HelveticaNeueLT Std" w:hAnsi="HelveticaNeueLT Std" w:cs="Times New Roman"/>
          <w:bCs/>
          <w:color w:val="000000" w:themeColor="text1"/>
        </w:rPr>
        <w:t xml:space="preserve">La sua opera, DNA EPIGEN - </w:t>
      </w:r>
      <w:r w:rsidR="000F3070" w:rsidRPr="0065586C">
        <w:rPr>
          <w:rFonts w:ascii="HelveticaNeueLT Std" w:hAnsi="HelveticaNeueLT Std" w:cs="Times New Roman"/>
          <w:bCs/>
          <w:color w:val="000000" w:themeColor="text1"/>
        </w:rPr>
        <w:t xml:space="preserve">costruita ad hoc per il MUSE e </w:t>
      </w:r>
      <w:r w:rsidRPr="0065586C">
        <w:rPr>
          <w:rFonts w:ascii="HelveticaNeueLT Std" w:hAnsi="HelveticaNeueLT Std" w:cs="Times New Roman"/>
          <w:bCs/>
          <w:color w:val="000000" w:themeColor="text1"/>
        </w:rPr>
        <w:t>per la mostra Genoma umano -</w:t>
      </w:r>
      <w:r w:rsidR="000F3070" w:rsidRPr="0065586C">
        <w:rPr>
          <w:rFonts w:ascii="HelveticaNeueLT Std" w:hAnsi="HelveticaNeueLT Std" w:cs="Times New Roman"/>
          <w:bCs/>
          <w:color w:val="000000" w:themeColor="text1"/>
        </w:rPr>
        <w:t xml:space="preserve"> declina </w:t>
      </w:r>
      <w:r w:rsidRPr="0065586C">
        <w:rPr>
          <w:rFonts w:ascii="HelveticaNeueLT Std" w:hAnsi="HelveticaNeueLT Std" w:cs="Times New Roman"/>
          <w:bCs/>
          <w:color w:val="000000" w:themeColor="text1"/>
        </w:rPr>
        <w:t xml:space="preserve">con il linguaggio immaginifico dell’arte i temi complessi e importanti che trovano nella mostra un approfondimento scientifico </w:t>
      </w:r>
      <w:r w:rsidR="000F3070" w:rsidRPr="0065586C">
        <w:rPr>
          <w:rFonts w:ascii="HelveticaNeueLT Std" w:hAnsi="HelveticaNeueLT Std" w:cs="Times New Roman"/>
          <w:bCs/>
          <w:color w:val="000000" w:themeColor="text1"/>
        </w:rPr>
        <w:t xml:space="preserve">e coinvolge </w:t>
      </w:r>
      <w:r w:rsidR="007147E0" w:rsidRPr="0065586C">
        <w:rPr>
          <w:rFonts w:ascii="HelveticaNeueLT Std" w:hAnsi="HelveticaNeueLT Std" w:cs="Times New Roman"/>
          <w:bCs/>
          <w:color w:val="000000" w:themeColor="text1"/>
        </w:rPr>
        <w:t>il pubblico</w:t>
      </w:r>
      <w:r w:rsidR="000F3070" w:rsidRPr="0065586C">
        <w:rPr>
          <w:rFonts w:ascii="HelveticaNeueLT Std" w:hAnsi="HelveticaNeueLT Std" w:cs="Times New Roman"/>
          <w:bCs/>
          <w:color w:val="000000" w:themeColor="text1"/>
        </w:rPr>
        <w:t xml:space="preserve"> </w:t>
      </w:r>
      <w:r w:rsidRPr="0065586C">
        <w:rPr>
          <w:rFonts w:ascii="HelveticaNeueLT Std" w:hAnsi="HelveticaNeueLT Std" w:cs="Times New Roman"/>
          <w:bCs/>
          <w:color w:val="000000" w:themeColor="text1"/>
        </w:rPr>
        <w:t>chiamat</w:t>
      </w:r>
      <w:r w:rsidR="007147E0" w:rsidRPr="0065586C">
        <w:rPr>
          <w:rFonts w:ascii="HelveticaNeueLT Std" w:hAnsi="HelveticaNeueLT Std" w:cs="Times New Roman"/>
          <w:bCs/>
          <w:color w:val="000000" w:themeColor="text1"/>
        </w:rPr>
        <w:t>o</w:t>
      </w:r>
      <w:r w:rsidRPr="0065586C">
        <w:rPr>
          <w:rFonts w:ascii="HelveticaNeueLT Std" w:hAnsi="HelveticaNeueLT Std" w:cs="Times New Roman"/>
          <w:bCs/>
          <w:color w:val="000000" w:themeColor="text1"/>
        </w:rPr>
        <w:t xml:space="preserve"> a mettersi in gioco e scoprire i concetti dell’epigenetica.</w:t>
      </w:r>
      <w:r w:rsidR="000F3070" w:rsidRPr="0065586C">
        <w:rPr>
          <w:rFonts w:ascii="HelveticaNeueLT Std" w:hAnsi="HelveticaNeueLT Std" w:cs="Times New Roman"/>
          <w:bCs/>
          <w:color w:val="000000" w:themeColor="text1"/>
        </w:rPr>
        <w:t xml:space="preserve"> Da non perdere, al MUSE, da venerdì 23 febbraio 2018 al 6 gennaio 2019.</w:t>
      </w:r>
    </w:p>
    <w:p w:rsidR="00AC3810" w:rsidRPr="0065586C" w:rsidRDefault="00316688">
      <w:pPr>
        <w:rPr>
          <w:rFonts w:ascii="HelveticaNeueLT Std" w:hAnsi="HelveticaNeueLT Std"/>
        </w:rPr>
      </w:pPr>
    </w:p>
    <w:p w:rsidR="00257786" w:rsidRPr="0065586C" w:rsidRDefault="00257786" w:rsidP="0065586C">
      <w:pPr>
        <w:jc w:val="both"/>
        <w:rPr>
          <w:rFonts w:ascii="HelveticaNeueLT Std" w:hAnsi="HelveticaNeueLT Std"/>
          <w:b/>
          <w:bCs/>
          <w:color w:val="660066"/>
        </w:rPr>
      </w:pPr>
      <w:r w:rsidRPr="0065586C">
        <w:rPr>
          <w:rFonts w:ascii="HelveticaNeueLT Std" w:hAnsi="HelveticaNeueLT Std"/>
          <w:b/>
          <w:bCs/>
          <w:color w:val="660066"/>
        </w:rPr>
        <w:t>LA MOSTRA</w:t>
      </w:r>
      <w:r w:rsidR="000F3070" w:rsidRPr="0065586C">
        <w:rPr>
          <w:rFonts w:ascii="HelveticaNeueLT Std" w:hAnsi="HelveticaNeueLT Std"/>
          <w:b/>
          <w:bCs/>
          <w:color w:val="660066"/>
        </w:rPr>
        <w:t xml:space="preserve"> GENOMA UMANO. Quello che ci rende unici</w:t>
      </w:r>
    </w:p>
    <w:p w:rsidR="0065586C" w:rsidRPr="0065586C" w:rsidRDefault="0065586C" w:rsidP="0065586C">
      <w:pPr>
        <w:rPr>
          <w:rFonts w:ascii="HelveticaNeueLT Std" w:hAnsi="HelveticaNeueLT Std"/>
          <w:b/>
          <w:bCs/>
        </w:rPr>
      </w:pPr>
      <w:proofErr w:type="gramStart"/>
      <w:r w:rsidRPr="0065586C">
        <w:rPr>
          <w:rFonts w:ascii="HelveticaNeueLT Std" w:hAnsi="HelveticaNeueLT Std"/>
          <w:b/>
          <w:bCs/>
        </w:rPr>
        <w:t>dal</w:t>
      </w:r>
      <w:proofErr w:type="gramEnd"/>
      <w:r w:rsidRPr="0065586C">
        <w:rPr>
          <w:rFonts w:ascii="HelveticaNeueLT Std" w:hAnsi="HelveticaNeueLT Std"/>
          <w:b/>
          <w:bCs/>
        </w:rPr>
        <w:t xml:space="preserve"> 24 febbraio 2018 al 6 gennaio 2019</w:t>
      </w:r>
    </w:p>
    <w:p w:rsidR="0065586C" w:rsidRPr="0065586C" w:rsidRDefault="0065586C" w:rsidP="0065586C">
      <w:pPr>
        <w:rPr>
          <w:rFonts w:ascii="HelveticaNeueLT Std" w:hAnsi="HelveticaNeueLT Std"/>
        </w:rPr>
      </w:pPr>
      <w:r w:rsidRPr="0065586C">
        <w:rPr>
          <w:rFonts w:ascii="HelveticaNeueLT Std" w:hAnsi="HelveticaNeueLT Std"/>
        </w:rPr>
        <w:t>MUSE Museo delle Scienze – Trento</w:t>
      </w:r>
    </w:p>
    <w:p w:rsidR="0065586C" w:rsidRPr="0065586C" w:rsidRDefault="0065586C" w:rsidP="0065586C">
      <w:pPr>
        <w:rPr>
          <w:rFonts w:ascii="HelveticaNeueLT Std" w:hAnsi="HelveticaNeueLT Std"/>
          <w:b/>
          <w:bCs/>
        </w:rPr>
      </w:pPr>
      <w:r w:rsidRPr="0065586C">
        <w:rPr>
          <w:rFonts w:ascii="HelveticaNeueLT Std" w:hAnsi="HelveticaNeueLT Std"/>
          <w:b/>
          <w:bCs/>
        </w:rPr>
        <w:t xml:space="preserve">Inaugurazione: </w:t>
      </w:r>
      <w:r w:rsidRPr="0065586C">
        <w:rPr>
          <w:rFonts w:ascii="HelveticaNeueLT Std" w:hAnsi="HelveticaNeueLT Std"/>
        </w:rPr>
        <w:t>venerdì 23 febbraio, ore 17.30</w:t>
      </w:r>
    </w:p>
    <w:p w:rsidR="00257786" w:rsidRPr="0065586C" w:rsidRDefault="00257786" w:rsidP="00257786">
      <w:pPr>
        <w:jc w:val="both"/>
        <w:rPr>
          <w:rFonts w:ascii="HelveticaNeueLT Std" w:hAnsi="HelveticaNeueLT Std"/>
        </w:rPr>
      </w:pPr>
    </w:p>
    <w:p w:rsidR="0065586C" w:rsidRPr="0065586C" w:rsidRDefault="0065586C" w:rsidP="0065586C">
      <w:pPr>
        <w:jc w:val="both"/>
        <w:rPr>
          <w:rFonts w:ascii="HelveticaNeueLT Std" w:hAnsi="HelveticaNeueLT Std"/>
          <w:b/>
          <w:bCs/>
          <w:color w:val="660066"/>
        </w:rPr>
      </w:pPr>
      <w:r w:rsidRPr="0065586C">
        <w:rPr>
          <w:rFonts w:ascii="HelveticaNeueLT Std" w:hAnsi="HelveticaNeueLT Std"/>
          <w:b/>
          <w:bCs/>
          <w:color w:val="660066"/>
        </w:rPr>
        <w:t>Ufficio stampa</w:t>
      </w:r>
    </w:p>
    <w:p w:rsidR="0065586C" w:rsidRDefault="0065586C" w:rsidP="00257786">
      <w:pPr>
        <w:rPr>
          <w:rFonts w:ascii="HelveticaNeueLT Std" w:hAnsi="HelveticaNeueLT Std"/>
          <w:color w:val="000000"/>
        </w:rPr>
      </w:pPr>
      <w:r>
        <w:rPr>
          <w:rFonts w:ascii="HelveticaNeueLT Std" w:hAnsi="HelveticaNeueLT Std"/>
          <w:color w:val="000000"/>
        </w:rPr>
        <w:t>MUSE Museo delle Scienze</w:t>
      </w:r>
    </w:p>
    <w:p w:rsidR="0065586C" w:rsidRPr="00061829" w:rsidRDefault="0065586C" w:rsidP="00257786">
      <w:pPr>
        <w:rPr>
          <w:rFonts w:ascii="HelveticaNeueLT Std" w:hAnsi="HelveticaNeueLT Std"/>
        </w:rPr>
      </w:pPr>
      <w:r w:rsidRPr="00061829">
        <w:rPr>
          <w:rFonts w:ascii="HelveticaNeueLT Std" w:hAnsi="HelveticaNeueLT Std"/>
        </w:rPr>
        <w:t xml:space="preserve">Chiara Veronesi, </w:t>
      </w:r>
      <w:hyperlink r:id="rId10" w:history="1">
        <w:r w:rsidRPr="00061829">
          <w:rPr>
            <w:rStyle w:val="Collegamentoipertestuale"/>
            <w:rFonts w:ascii="HelveticaNeueLT Std" w:hAnsi="HelveticaNeueLT Std"/>
            <w:color w:val="auto"/>
          </w:rPr>
          <w:t>chiara.veronesi@muse.it</w:t>
        </w:r>
      </w:hyperlink>
      <w:r w:rsidRPr="00061829">
        <w:rPr>
          <w:rFonts w:ascii="HelveticaNeueLT Std" w:hAnsi="HelveticaNeueLT Std"/>
        </w:rPr>
        <w:t xml:space="preserve">; </w:t>
      </w:r>
      <w:hyperlink r:id="rId11" w:history="1">
        <w:r w:rsidRPr="00061829">
          <w:rPr>
            <w:rStyle w:val="Collegamentoipertestuale"/>
            <w:rFonts w:ascii="HelveticaNeueLT Std" w:hAnsi="HelveticaNeueLT Std"/>
            <w:color w:val="auto"/>
          </w:rPr>
          <w:t>media@muse.it</w:t>
        </w:r>
      </w:hyperlink>
    </w:p>
    <w:p w:rsidR="00257786" w:rsidRDefault="0065586C">
      <w:pPr>
        <w:rPr>
          <w:rFonts w:ascii="HelveticaNeueLT Std" w:hAnsi="HelveticaNeueLT Std"/>
          <w:color w:val="000000"/>
        </w:rPr>
      </w:pPr>
      <w:r>
        <w:rPr>
          <w:rFonts w:ascii="HelveticaNeueLT Std" w:hAnsi="HelveticaNeueLT Std"/>
          <w:color w:val="000000"/>
        </w:rPr>
        <w:t>0461.270337 – 342.7210456</w:t>
      </w:r>
    </w:p>
    <w:p w:rsidR="00316688" w:rsidRDefault="00316688">
      <w:pPr>
        <w:rPr>
          <w:rFonts w:ascii="HelveticaNeueLT Std" w:hAnsi="HelveticaNeueLT Std"/>
          <w:color w:val="000000"/>
        </w:rPr>
      </w:pPr>
    </w:p>
    <w:p w:rsidR="00316688" w:rsidRDefault="00316688">
      <w:r>
        <w:rPr>
          <w:noProof/>
          <w:lang w:eastAsia="it-IT"/>
        </w:rPr>
        <w:lastRenderedPageBreak/>
        <w:drawing>
          <wp:inline distT="0" distB="0" distL="0" distR="0">
            <wp:extent cx="6120130" cy="2855468"/>
            <wp:effectExtent l="0" t="0" r="0" b="2540"/>
            <wp:docPr id="1" name="Immagine 1" descr="C:\Users\chiara.veronesi\AppData\Local\Microsoft\Windows\INetCache\Content.Word\Loghi sfondo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ara.veronesi\AppData\Local\Microsoft\Windows\INetCache\Content.Word\Loghi sfondo bianc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688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CC" w:rsidRDefault="002A03CC" w:rsidP="006C4A38">
      <w:r>
        <w:separator/>
      </w:r>
    </w:p>
  </w:endnote>
  <w:endnote w:type="continuationSeparator" w:id="0">
    <w:p w:rsidR="002A03CC" w:rsidRDefault="002A03CC" w:rsidP="006C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38" w:rsidRPr="006C4A38" w:rsidRDefault="006C4A38">
    <w:pPr>
      <w:pStyle w:val="Pidipagina"/>
      <w:jc w:val="center"/>
      <w:rPr>
        <w:rFonts w:ascii="HelveticaNeueLT Std" w:hAnsi="HelveticaNeueLT Std"/>
        <w:sz w:val="20"/>
      </w:rPr>
    </w:pPr>
  </w:p>
  <w:p w:rsidR="006C4A38" w:rsidRDefault="006C4A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CC" w:rsidRDefault="002A03CC" w:rsidP="006C4A38">
      <w:r>
        <w:separator/>
      </w:r>
    </w:p>
  </w:footnote>
  <w:footnote w:type="continuationSeparator" w:id="0">
    <w:p w:rsidR="002A03CC" w:rsidRDefault="002A03CC" w:rsidP="006C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A1A34"/>
    <w:multiLevelType w:val="hybridMultilevel"/>
    <w:tmpl w:val="F5DEC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2E"/>
    <w:rsid w:val="00044D09"/>
    <w:rsid w:val="00061829"/>
    <w:rsid w:val="0007661C"/>
    <w:rsid w:val="000B2751"/>
    <w:rsid w:val="000F3070"/>
    <w:rsid w:val="001175A6"/>
    <w:rsid w:val="001D2539"/>
    <w:rsid w:val="00257786"/>
    <w:rsid w:val="002A03CC"/>
    <w:rsid w:val="00316688"/>
    <w:rsid w:val="00447D6D"/>
    <w:rsid w:val="004D6C61"/>
    <w:rsid w:val="00593EA9"/>
    <w:rsid w:val="00596A11"/>
    <w:rsid w:val="0065246A"/>
    <w:rsid w:val="0065586C"/>
    <w:rsid w:val="006C4A38"/>
    <w:rsid w:val="007147E0"/>
    <w:rsid w:val="008224A5"/>
    <w:rsid w:val="009E469E"/>
    <w:rsid w:val="00B47321"/>
    <w:rsid w:val="00B66005"/>
    <w:rsid w:val="00BC5B2E"/>
    <w:rsid w:val="00D647F3"/>
    <w:rsid w:val="00DB7851"/>
    <w:rsid w:val="00DD3AAC"/>
    <w:rsid w:val="00E030B4"/>
    <w:rsid w:val="00E91581"/>
    <w:rsid w:val="00EF7E29"/>
    <w:rsid w:val="00F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56E5E-7E04-47F6-8781-0321390E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B2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786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6C4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38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C4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38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447D6D"/>
    <w:rPr>
      <w:strike w:val="0"/>
      <w:dstrike w:val="0"/>
      <w:color w:val="001BA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888A.629124A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@mus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iara.veronesi@mus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bab.la/dizionario/francese-italiano/coup-de-th%C3%A9%C3%A2t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Tridentino Scienze Naturali di Trento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Murphy</dc:creator>
  <cp:lastModifiedBy>Chiara Veronesi</cp:lastModifiedBy>
  <cp:revision>10</cp:revision>
  <dcterms:created xsi:type="dcterms:W3CDTF">2018-01-17T14:07:00Z</dcterms:created>
  <dcterms:modified xsi:type="dcterms:W3CDTF">2018-02-05T13:37:00Z</dcterms:modified>
</cp:coreProperties>
</file>